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D85080" w14:textId="5165E55A" w:rsidR="00F80F95" w:rsidRPr="00587423" w:rsidRDefault="00DC0C68" w:rsidP="0089595D">
      <w:pPr>
        <w:tabs>
          <w:tab w:val="left" w:pos="2136"/>
          <w:tab w:val="center" w:pos="4153"/>
        </w:tabs>
        <w:spacing w:after="200" w:line="276" w:lineRule="auto"/>
        <w:jc w:val="center"/>
        <w:rPr>
          <w:rFonts w:ascii="Traditional Arabic" w:eastAsia="Times New Roman" w:hAnsi="Traditional Arabic" w:cs="Traditional Arabic"/>
          <w:b/>
          <w:bCs/>
          <w:color w:val="1F497D"/>
          <w:sz w:val="26"/>
          <w:szCs w:val="26"/>
        </w:rPr>
      </w:pPr>
      <w:r>
        <w:rPr>
          <w:rFonts w:ascii="Traditional Arabic" w:eastAsia="Times New Roman" w:hAnsi="Traditional Arabic" w:cs="Traditional Arabic" w:hint="cs"/>
          <w:b/>
          <w:bCs/>
          <w:color w:val="1F497D"/>
          <w:sz w:val="26"/>
          <w:szCs w:val="26"/>
          <w:rtl/>
        </w:rPr>
        <w:t>كتابة سيرة مكنون</w:t>
      </w:r>
    </w:p>
    <w:p w14:paraId="2B5ABD79" w14:textId="4C75A690" w:rsidR="0089595D" w:rsidRPr="00587423" w:rsidRDefault="00DC0C68" w:rsidP="0089595D">
      <w:pPr>
        <w:tabs>
          <w:tab w:val="left" w:pos="2136"/>
          <w:tab w:val="center" w:pos="4153"/>
        </w:tabs>
        <w:spacing w:after="200" w:line="276" w:lineRule="auto"/>
        <w:jc w:val="center"/>
        <w:rPr>
          <w:rFonts w:ascii="Traditional Arabic" w:eastAsia="Times New Roman" w:hAnsi="Traditional Arabic" w:cs="Traditional Arabic"/>
          <w:b/>
          <w:bCs/>
          <w:color w:val="1F497D"/>
          <w:sz w:val="26"/>
          <w:szCs w:val="26"/>
          <w:rtl/>
        </w:rPr>
      </w:pPr>
      <w:r>
        <w:rPr>
          <w:rFonts w:ascii="Traditional Arabic" w:eastAsia="Times New Roman" w:hAnsi="Traditional Arabic" w:cs="Traditional Arabic" w:hint="cs"/>
          <w:b/>
          <w:bCs/>
          <w:color w:val="1F497D"/>
          <w:sz w:val="26"/>
          <w:szCs w:val="26"/>
          <w:rtl/>
        </w:rPr>
        <w:t>الشروط والمواصفات</w:t>
      </w:r>
    </w:p>
    <w:p w14:paraId="1AB3597E" w14:textId="24AAB407" w:rsidR="001979B0" w:rsidRPr="00587423" w:rsidRDefault="00313483" w:rsidP="0089595D">
      <w:pPr>
        <w:ind w:left="720"/>
        <w:jc w:val="both"/>
        <w:rPr>
          <w:rFonts w:ascii="Traditional Arabic" w:hAnsi="Traditional Arabic" w:cs="Traditional Arabic"/>
          <w:b/>
          <w:bCs/>
          <w:sz w:val="26"/>
          <w:szCs w:val="26"/>
          <w:rtl/>
        </w:rPr>
      </w:pPr>
      <w:r w:rsidRPr="00587423">
        <w:rPr>
          <w:rFonts w:ascii="Traditional Arabic" w:hAnsi="Traditional Arabic" w:cs="Traditional Arabic"/>
          <w:b/>
          <w:bCs/>
          <w:sz w:val="26"/>
          <w:szCs w:val="26"/>
          <w:rtl/>
        </w:rPr>
        <w:t xml:space="preserve"> </w:t>
      </w:r>
      <w:r w:rsidRPr="00587423">
        <w:rPr>
          <w:rFonts w:ascii="Traditional Arabic" w:hAnsi="Traditional Arabic" w:cs="Traditional Arabic"/>
          <w:b/>
          <w:bCs/>
          <w:sz w:val="26"/>
          <w:szCs w:val="26"/>
          <w:highlight w:val="yellow"/>
          <w:rtl/>
        </w:rPr>
        <w:t>الفكرة:</w:t>
      </w:r>
      <w:r w:rsidRPr="00587423">
        <w:rPr>
          <w:rFonts w:ascii="Traditional Arabic" w:hAnsi="Traditional Arabic" w:cs="Traditional Arabic"/>
          <w:b/>
          <w:bCs/>
          <w:sz w:val="26"/>
          <w:szCs w:val="26"/>
          <w:rtl/>
        </w:rPr>
        <w:t xml:space="preserve"> </w:t>
      </w:r>
    </w:p>
    <w:p w14:paraId="19E45E0C" w14:textId="63A168C1" w:rsidR="00313483" w:rsidRPr="00587423" w:rsidRDefault="00DC0C68" w:rsidP="00DC0C68">
      <w:pPr>
        <w:ind w:left="720"/>
        <w:jc w:val="both"/>
        <w:rPr>
          <w:rFonts w:ascii="Traditional Arabic" w:hAnsi="Traditional Arabic" w:cs="Traditional Arabic"/>
          <w:b/>
          <w:bCs/>
          <w:sz w:val="26"/>
          <w:szCs w:val="26"/>
          <w:rtl/>
        </w:rPr>
      </w:pPr>
      <w:r>
        <w:rPr>
          <w:rFonts w:ascii="Traditional Arabic" w:hAnsi="Traditional Arabic" w:cs="Traditional Arabic" w:hint="cs"/>
          <w:b/>
          <w:bCs/>
          <w:sz w:val="26"/>
          <w:szCs w:val="26"/>
          <w:rtl/>
        </w:rPr>
        <w:t>تقديم عرض فني وزمني ومالي ل</w:t>
      </w:r>
      <w:r w:rsidR="00313483" w:rsidRPr="00587423">
        <w:rPr>
          <w:rFonts w:ascii="Traditional Arabic" w:hAnsi="Traditional Arabic" w:cs="Traditional Arabic"/>
          <w:b/>
          <w:bCs/>
          <w:sz w:val="26"/>
          <w:szCs w:val="26"/>
          <w:rtl/>
        </w:rPr>
        <w:t>كتابة سيرة سردية لقصة</w:t>
      </w:r>
      <w:r>
        <w:rPr>
          <w:rFonts w:ascii="Traditional Arabic" w:hAnsi="Traditional Arabic" w:cs="Traditional Arabic" w:hint="cs"/>
          <w:b/>
          <w:bCs/>
          <w:sz w:val="26"/>
          <w:szCs w:val="26"/>
          <w:rtl/>
        </w:rPr>
        <w:t xml:space="preserve"> تأسيس</w:t>
      </w:r>
      <w:r w:rsidR="00313483" w:rsidRPr="00587423">
        <w:rPr>
          <w:rFonts w:ascii="Traditional Arabic" w:hAnsi="Traditional Arabic" w:cs="Traditional Arabic"/>
          <w:b/>
          <w:bCs/>
          <w:sz w:val="26"/>
          <w:szCs w:val="26"/>
          <w:rtl/>
        </w:rPr>
        <w:t xml:space="preserve"> جمعية مكنون في الرياض</w:t>
      </w:r>
      <w:r>
        <w:rPr>
          <w:rFonts w:ascii="Traditional Arabic" w:hAnsi="Traditional Arabic" w:cs="Traditional Arabic" w:hint="cs"/>
          <w:b/>
          <w:bCs/>
          <w:sz w:val="26"/>
          <w:szCs w:val="26"/>
          <w:rtl/>
        </w:rPr>
        <w:t>. ويجب أن تبتعد الكتابة عن أسلوب التقارير والكتابة الإدارية الصرفة.</w:t>
      </w:r>
    </w:p>
    <w:p w14:paraId="064A6C45" w14:textId="77777777" w:rsidR="00DC0C68" w:rsidRDefault="00DC0C68" w:rsidP="0089595D">
      <w:pPr>
        <w:ind w:left="720"/>
        <w:jc w:val="both"/>
        <w:rPr>
          <w:rFonts w:ascii="Traditional Arabic" w:hAnsi="Traditional Arabic" w:cs="Traditional Arabic"/>
          <w:b/>
          <w:bCs/>
          <w:sz w:val="26"/>
          <w:szCs w:val="26"/>
          <w:highlight w:val="yellow"/>
          <w:rtl/>
        </w:rPr>
      </w:pPr>
    </w:p>
    <w:p w14:paraId="5E67FFAF" w14:textId="171B1D94" w:rsidR="00313483" w:rsidRPr="00587423" w:rsidRDefault="00313483" w:rsidP="0089595D">
      <w:pPr>
        <w:ind w:left="720"/>
        <w:jc w:val="both"/>
        <w:rPr>
          <w:rFonts w:ascii="Traditional Arabic" w:hAnsi="Traditional Arabic" w:cs="Traditional Arabic"/>
          <w:b/>
          <w:bCs/>
          <w:sz w:val="26"/>
          <w:szCs w:val="26"/>
          <w:rtl/>
        </w:rPr>
      </w:pPr>
      <w:r w:rsidRPr="00587423">
        <w:rPr>
          <w:rFonts w:ascii="Traditional Arabic" w:hAnsi="Traditional Arabic" w:cs="Traditional Arabic"/>
          <w:b/>
          <w:bCs/>
          <w:sz w:val="26"/>
          <w:szCs w:val="26"/>
          <w:highlight w:val="yellow"/>
          <w:rtl/>
        </w:rPr>
        <w:t>الهدف:</w:t>
      </w:r>
    </w:p>
    <w:p w14:paraId="1373462C" w14:textId="150B7D0E" w:rsidR="00313483" w:rsidRPr="00587423" w:rsidRDefault="00313483" w:rsidP="0089595D">
      <w:pPr>
        <w:pStyle w:val="ListParagraph"/>
        <w:numPr>
          <w:ilvl w:val="0"/>
          <w:numId w:val="32"/>
        </w:numPr>
        <w:ind w:left="1224"/>
        <w:jc w:val="both"/>
        <w:rPr>
          <w:rFonts w:ascii="Traditional Arabic" w:hAnsi="Traditional Arabic" w:cs="Traditional Arabic"/>
          <w:b/>
          <w:bCs/>
          <w:sz w:val="26"/>
          <w:szCs w:val="26"/>
          <w:rtl/>
        </w:rPr>
      </w:pPr>
      <w:r w:rsidRPr="00587423">
        <w:rPr>
          <w:rFonts w:ascii="Traditional Arabic" w:hAnsi="Traditional Arabic" w:cs="Traditional Arabic"/>
          <w:b/>
          <w:bCs/>
          <w:sz w:val="26"/>
          <w:szCs w:val="26"/>
          <w:rtl/>
        </w:rPr>
        <w:t>حفظ تاريخ</w:t>
      </w:r>
      <w:r w:rsidR="00F304BD" w:rsidRPr="00587423">
        <w:rPr>
          <w:rFonts w:ascii="Traditional Arabic" w:hAnsi="Traditional Arabic" w:cs="Traditional Arabic"/>
          <w:b/>
          <w:bCs/>
          <w:sz w:val="26"/>
          <w:szCs w:val="26"/>
          <w:rtl/>
        </w:rPr>
        <w:t xml:space="preserve"> مكنون</w:t>
      </w:r>
      <w:r w:rsidRPr="00587423">
        <w:rPr>
          <w:rFonts w:ascii="Traditional Arabic" w:hAnsi="Traditional Arabic" w:cs="Traditional Arabic"/>
          <w:b/>
          <w:bCs/>
          <w:sz w:val="26"/>
          <w:szCs w:val="26"/>
          <w:rtl/>
        </w:rPr>
        <w:t xml:space="preserve"> وتوثيق مسيرتها.</w:t>
      </w:r>
    </w:p>
    <w:p w14:paraId="56B4EE61" w14:textId="76F68E3F" w:rsidR="00313483" w:rsidRPr="00587423" w:rsidRDefault="00313483" w:rsidP="0089595D">
      <w:pPr>
        <w:pStyle w:val="ListParagraph"/>
        <w:numPr>
          <w:ilvl w:val="0"/>
          <w:numId w:val="32"/>
        </w:numPr>
        <w:ind w:left="1224"/>
        <w:jc w:val="both"/>
        <w:rPr>
          <w:rFonts w:ascii="Traditional Arabic" w:hAnsi="Traditional Arabic" w:cs="Traditional Arabic"/>
          <w:b/>
          <w:bCs/>
          <w:sz w:val="26"/>
          <w:szCs w:val="26"/>
          <w:rtl/>
        </w:rPr>
      </w:pPr>
      <w:r w:rsidRPr="00587423">
        <w:rPr>
          <w:rFonts w:ascii="Traditional Arabic" w:hAnsi="Traditional Arabic" w:cs="Traditional Arabic"/>
          <w:b/>
          <w:bCs/>
          <w:sz w:val="26"/>
          <w:szCs w:val="26"/>
          <w:rtl/>
        </w:rPr>
        <w:t xml:space="preserve">إبراز </w:t>
      </w:r>
      <w:r w:rsidR="00F304BD" w:rsidRPr="00587423">
        <w:rPr>
          <w:rFonts w:ascii="Traditional Arabic" w:hAnsi="Traditional Arabic" w:cs="Traditional Arabic"/>
          <w:b/>
          <w:bCs/>
          <w:sz w:val="26"/>
          <w:szCs w:val="26"/>
          <w:rtl/>
        </w:rPr>
        <w:t>مكنون</w:t>
      </w:r>
      <w:r w:rsidRPr="00587423">
        <w:rPr>
          <w:rFonts w:ascii="Traditional Arabic" w:hAnsi="Traditional Arabic" w:cs="Traditional Arabic"/>
          <w:b/>
          <w:bCs/>
          <w:sz w:val="26"/>
          <w:szCs w:val="26"/>
          <w:rtl/>
        </w:rPr>
        <w:t xml:space="preserve"> وأعمالها.</w:t>
      </w:r>
    </w:p>
    <w:p w14:paraId="0DA02F4A" w14:textId="7A38863C" w:rsidR="00313483" w:rsidRPr="00587423" w:rsidRDefault="00313483" w:rsidP="0089595D">
      <w:pPr>
        <w:pStyle w:val="ListParagraph"/>
        <w:numPr>
          <w:ilvl w:val="0"/>
          <w:numId w:val="32"/>
        </w:numPr>
        <w:ind w:left="1224"/>
        <w:jc w:val="both"/>
        <w:rPr>
          <w:rFonts w:ascii="Traditional Arabic" w:hAnsi="Traditional Arabic" w:cs="Traditional Arabic"/>
          <w:b/>
          <w:bCs/>
          <w:sz w:val="26"/>
          <w:szCs w:val="26"/>
          <w:rtl/>
        </w:rPr>
      </w:pPr>
      <w:r w:rsidRPr="00587423">
        <w:rPr>
          <w:rFonts w:ascii="Traditional Arabic" w:hAnsi="Traditional Arabic" w:cs="Traditional Arabic"/>
          <w:b/>
          <w:bCs/>
          <w:sz w:val="26"/>
          <w:szCs w:val="26"/>
          <w:rtl/>
        </w:rPr>
        <w:t>ربط منجزات</w:t>
      </w:r>
      <w:r w:rsidR="00F304BD" w:rsidRPr="00587423">
        <w:rPr>
          <w:rFonts w:ascii="Traditional Arabic" w:hAnsi="Traditional Arabic" w:cs="Traditional Arabic"/>
          <w:b/>
          <w:bCs/>
          <w:sz w:val="26"/>
          <w:szCs w:val="26"/>
          <w:rtl/>
        </w:rPr>
        <w:t xml:space="preserve"> مكنون</w:t>
      </w:r>
      <w:r w:rsidRPr="00587423">
        <w:rPr>
          <w:rFonts w:ascii="Traditional Arabic" w:hAnsi="Traditional Arabic" w:cs="Traditional Arabic"/>
          <w:b/>
          <w:bCs/>
          <w:sz w:val="26"/>
          <w:szCs w:val="26"/>
          <w:rtl/>
        </w:rPr>
        <w:t xml:space="preserve"> برؤية المملكة 2030.</w:t>
      </w:r>
    </w:p>
    <w:p w14:paraId="3EA37C29" w14:textId="6D88394E" w:rsidR="00313483" w:rsidRPr="00587423" w:rsidRDefault="001B1621" w:rsidP="0089595D">
      <w:pPr>
        <w:pStyle w:val="ListParagraph"/>
        <w:numPr>
          <w:ilvl w:val="0"/>
          <w:numId w:val="32"/>
        </w:numPr>
        <w:ind w:left="1224"/>
        <w:jc w:val="both"/>
        <w:rPr>
          <w:rFonts w:ascii="Traditional Arabic" w:hAnsi="Traditional Arabic" w:cs="Traditional Arabic"/>
          <w:b/>
          <w:bCs/>
          <w:sz w:val="26"/>
          <w:szCs w:val="26"/>
          <w:rtl/>
        </w:rPr>
      </w:pPr>
      <w:r w:rsidRPr="00587423">
        <w:rPr>
          <w:rFonts w:ascii="Traditional Arabic" w:hAnsi="Traditional Arabic" w:cs="Traditional Arabic"/>
          <w:b/>
          <w:bCs/>
          <w:sz w:val="26"/>
          <w:szCs w:val="26"/>
          <w:rtl/>
        </w:rPr>
        <w:t>بيان متانة</w:t>
      </w:r>
      <w:r w:rsidR="00313483" w:rsidRPr="00587423">
        <w:rPr>
          <w:rFonts w:ascii="Traditional Arabic" w:hAnsi="Traditional Arabic" w:cs="Traditional Arabic"/>
          <w:b/>
          <w:bCs/>
          <w:sz w:val="26"/>
          <w:szCs w:val="26"/>
          <w:rtl/>
        </w:rPr>
        <w:t xml:space="preserve"> علاقة</w:t>
      </w:r>
      <w:r w:rsidRPr="00587423">
        <w:rPr>
          <w:rFonts w:ascii="Traditional Arabic" w:hAnsi="Traditional Arabic" w:cs="Traditional Arabic"/>
          <w:b/>
          <w:bCs/>
          <w:sz w:val="26"/>
          <w:szCs w:val="26"/>
          <w:rtl/>
        </w:rPr>
        <w:t xml:space="preserve"> مكنون مع</w:t>
      </w:r>
      <w:r w:rsidR="00313483" w:rsidRPr="00587423">
        <w:rPr>
          <w:rFonts w:ascii="Traditional Arabic" w:hAnsi="Traditional Arabic" w:cs="Traditional Arabic"/>
          <w:b/>
          <w:bCs/>
          <w:sz w:val="26"/>
          <w:szCs w:val="26"/>
          <w:rtl/>
        </w:rPr>
        <w:t xml:space="preserve"> المجتمع </w:t>
      </w:r>
      <w:r w:rsidRPr="00587423">
        <w:rPr>
          <w:rFonts w:ascii="Traditional Arabic" w:hAnsi="Traditional Arabic" w:cs="Traditional Arabic"/>
          <w:b/>
          <w:bCs/>
          <w:sz w:val="26"/>
          <w:szCs w:val="26"/>
          <w:rtl/>
        </w:rPr>
        <w:t>والعكس</w:t>
      </w:r>
      <w:r w:rsidR="00313483" w:rsidRPr="00587423">
        <w:rPr>
          <w:rFonts w:ascii="Traditional Arabic" w:hAnsi="Traditional Arabic" w:cs="Traditional Arabic"/>
          <w:b/>
          <w:bCs/>
          <w:sz w:val="26"/>
          <w:szCs w:val="26"/>
          <w:rtl/>
        </w:rPr>
        <w:t>.</w:t>
      </w:r>
    </w:p>
    <w:p w14:paraId="1E92241C" w14:textId="18AD3009" w:rsidR="00313483" w:rsidRPr="00587423" w:rsidRDefault="00313483" w:rsidP="0089595D">
      <w:pPr>
        <w:pStyle w:val="ListParagraph"/>
        <w:numPr>
          <w:ilvl w:val="0"/>
          <w:numId w:val="32"/>
        </w:numPr>
        <w:ind w:left="1224"/>
        <w:jc w:val="both"/>
        <w:rPr>
          <w:rFonts w:ascii="Traditional Arabic" w:hAnsi="Traditional Arabic" w:cs="Traditional Arabic"/>
          <w:b/>
          <w:bCs/>
          <w:sz w:val="26"/>
          <w:szCs w:val="26"/>
          <w:rtl/>
        </w:rPr>
      </w:pPr>
      <w:r w:rsidRPr="00587423">
        <w:rPr>
          <w:rFonts w:ascii="Traditional Arabic" w:hAnsi="Traditional Arabic" w:cs="Traditional Arabic"/>
          <w:b/>
          <w:bCs/>
          <w:sz w:val="26"/>
          <w:szCs w:val="26"/>
          <w:rtl/>
        </w:rPr>
        <w:t>إفادة الجمعيات الأخرى سواء بطريقة العمل، أو بالتوثيق.</w:t>
      </w:r>
    </w:p>
    <w:p w14:paraId="34A41DE1" w14:textId="77777777" w:rsidR="00DC0C68" w:rsidRDefault="00DC0C68" w:rsidP="0089595D">
      <w:pPr>
        <w:ind w:left="720"/>
        <w:jc w:val="both"/>
        <w:rPr>
          <w:rFonts w:ascii="Traditional Arabic" w:hAnsi="Traditional Arabic" w:cs="Traditional Arabic"/>
          <w:b/>
          <w:bCs/>
          <w:sz w:val="26"/>
          <w:szCs w:val="26"/>
          <w:highlight w:val="yellow"/>
          <w:rtl/>
        </w:rPr>
      </w:pPr>
    </w:p>
    <w:p w14:paraId="5ADAC3A1" w14:textId="15B3FAAB" w:rsidR="00313483" w:rsidRPr="00587423" w:rsidRDefault="00DC0C68" w:rsidP="0089595D">
      <w:pPr>
        <w:ind w:left="720"/>
        <w:jc w:val="both"/>
        <w:rPr>
          <w:rFonts w:ascii="Traditional Arabic" w:hAnsi="Traditional Arabic" w:cs="Traditional Arabic"/>
          <w:b/>
          <w:bCs/>
          <w:sz w:val="26"/>
          <w:szCs w:val="26"/>
          <w:rtl/>
        </w:rPr>
      </w:pPr>
      <w:r w:rsidRPr="00DC0C68">
        <w:rPr>
          <w:rFonts w:ascii="Traditional Arabic" w:hAnsi="Traditional Arabic" w:cs="Traditional Arabic" w:hint="cs"/>
          <w:b/>
          <w:bCs/>
          <w:sz w:val="26"/>
          <w:szCs w:val="26"/>
          <w:highlight w:val="yellow"/>
          <w:rtl/>
        </w:rPr>
        <w:t>المطلوب:</w:t>
      </w:r>
    </w:p>
    <w:p w14:paraId="5A5EBA25" w14:textId="2DD0B3DE" w:rsidR="00313483" w:rsidRPr="00587423" w:rsidRDefault="001B1621" w:rsidP="0089595D">
      <w:pPr>
        <w:pStyle w:val="ListParagraph"/>
        <w:numPr>
          <w:ilvl w:val="0"/>
          <w:numId w:val="34"/>
        </w:numPr>
        <w:ind w:left="792"/>
        <w:jc w:val="both"/>
        <w:rPr>
          <w:rFonts w:ascii="Traditional Arabic" w:hAnsi="Traditional Arabic" w:cs="Traditional Arabic"/>
          <w:b/>
          <w:bCs/>
          <w:sz w:val="26"/>
          <w:szCs w:val="26"/>
        </w:rPr>
      </w:pPr>
      <w:r w:rsidRPr="00587423">
        <w:rPr>
          <w:rFonts w:ascii="Traditional Arabic" w:hAnsi="Traditional Arabic" w:cs="Traditional Arabic"/>
          <w:b/>
          <w:bCs/>
          <w:sz w:val="26"/>
          <w:szCs w:val="26"/>
          <w:rtl/>
        </w:rPr>
        <w:t xml:space="preserve">إجراء لقاء حواري شفهي أو مكتوب أو بكلتا الطريقتين مع </w:t>
      </w:r>
      <w:r w:rsidR="0089595D" w:rsidRPr="00587423">
        <w:rPr>
          <w:rFonts w:ascii="Traditional Arabic" w:hAnsi="Traditional Arabic" w:cs="Traditional Arabic" w:hint="cs"/>
          <w:b/>
          <w:bCs/>
          <w:sz w:val="26"/>
          <w:szCs w:val="26"/>
          <w:rtl/>
        </w:rPr>
        <w:t>ثلاثين</w:t>
      </w:r>
      <w:r w:rsidRPr="00587423">
        <w:rPr>
          <w:rFonts w:ascii="Traditional Arabic" w:hAnsi="Traditional Arabic" w:cs="Traditional Arabic"/>
          <w:b/>
          <w:bCs/>
          <w:sz w:val="26"/>
          <w:szCs w:val="26"/>
          <w:rtl/>
        </w:rPr>
        <w:t xml:space="preserve"> شخصية ممن ارتبطوا بنشأة مكنون وعضوية مجالس </w:t>
      </w:r>
      <w:r w:rsidR="0089595D" w:rsidRPr="00587423">
        <w:rPr>
          <w:rFonts w:ascii="Traditional Arabic" w:hAnsi="Traditional Arabic" w:cs="Traditional Arabic" w:hint="cs"/>
          <w:b/>
          <w:bCs/>
          <w:sz w:val="26"/>
          <w:szCs w:val="26"/>
          <w:rtl/>
        </w:rPr>
        <w:t>إ</w:t>
      </w:r>
      <w:r w:rsidRPr="00587423">
        <w:rPr>
          <w:rFonts w:ascii="Traditional Arabic" w:hAnsi="Traditional Arabic" w:cs="Traditional Arabic"/>
          <w:b/>
          <w:bCs/>
          <w:sz w:val="26"/>
          <w:szCs w:val="26"/>
          <w:rtl/>
        </w:rPr>
        <w:t>دارتها أو رئاس</w:t>
      </w:r>
      <w:r w:rsidR="0089595D" w:rsidRPr="00587423">
        <w:rPr>
          <w:rFonts w:ascii="Traditional Arabic" w:hAnsi="Traditional Arabic" w:cs="Traditional Arabic" w:hint="cs"/>
          <w:b/>
          <w:bCs/>
          <w:sz w:val="26"/>
          <w:szCs w:val="26"/>
          <w:rtl/>
        </w:rPr>
        <w:t>ة المجالس</w:t>
      </w:r>
      <w:r w:rsidRPr="00587423">
        <w:rPr>
          <w:rFonts w:ascii="Traditional Arabic" w:hAnsi="Traditional Arabic" w:cs="Traditional Arabic"/>
          <w:b/>
          <w:bCs/>
          <w:sz w:val="26"/>
          <w:szCs w:val="26"/>
          <w:rtl/>
        </w:rPr>
        <w:t xml:space="preserve"> وإدارتها تنفيذيًا أو العمل في منصب قيادي على أن تكون هذه الشخصيات تشمل </w:t>
      </w:r>
      <w:r w:rsidR="0089595D" w:rsidRPr="00587423">
        <w:rPr>
          <w:rFonts w:ascii="Traditional Arabic" w:hAnsi="Traditional Arabic" w:cs="Traditional Arabic" w:hint="cs"/>
          <w:b/>
          <w:bCs/>
          <w:sz w:val="26"/>
          <w:szCs w:val="26"/>
          <w:rtl/>
        </w:rPr>
        <w:t>تاريخ</w:t>
      </w:r>
      <w:r w:rsidRPr="00587423">
        <w:rPr>
          <w:rFonts w:ascii="Traditional Arabic" w:hAnsi="Traditional Arabic" w:cs="Traditional Arabic"/>
          <w:b/>
          <w:bCs/>
          <w:sz w:val="26"/>
          <w:szCs w:val="26"/>
          <w:rtl/>
        </w:rPr>
        <w:t xml:space="preserve"> مكنون منذ البداية</w:t>
      </w:r>
      <w:r w:rsidR="0089595D" w:rsidRPr="00587423">
        <w:rPr>
          <w:rFonts w:ascii="Traditional Arabic" w:hAnsi="Traditional Arabic" w:cs="Traditional Arabic" w:hint="cs"/>
          <w:b/>
          <w:bCs/>
          <w:sz w:val="26"/>
          <w:szCs w:val="26"/>
          <w:rtl/>
        </w:rPr>
        <w:t>، ويكون فيهم رجال ونساء.</w:t>
      </w:r>
    </w:p>
    <w:p w14:paraId="12939D21" w14:textId="3F5E0D62" w:rsidR="00313483" w:rsidRPr="00587423" w:rsidRDefault="00313483" w:rsidP="0089595D">
      <w:pPr>
        <w:pStyle w:val="ListParagraph"/>
        <w:numPr>
          <w:ilvl w:val="0"/>
          <w:numId w:val="34"/>
        </w:numPr>
        <w:ind w:left="792"/>
        <w:jc w:val="both"/>
        <w:rPr>
          <w:rFonts w:ascii="Traditional Arabic" w:hAnsi="Traditional Arabic" w:cs="Traditional Arabic"/>
          <w:b/>
          <w:bCs/>
          <w:sz w:val="26"/>
          <w:szCs w:val="26"/>
          <w:rtl/>
        </w:rPr>
      </w:pPr>
      <w:r w:rsidRPr="00587423">
        <w:rPr>
          <w:rFonts w:ascii="Traditional Arabic" w:hAnsi="Traditional Arabic" w:cs="Traditional Arabic"/>
          <w:b/>
          <w:bCs/>
          <w:sz w:val="26"/>
          <w:szCs w:val="26"/>
          <w:rtl/>
        </w:rPr>
        <w:t>جمع المواد</w:t>
      </w:r>
      <w:r w:rsidR="001B1621" w:rsidRPr="00587423">
        <w:rPr>
          <w:rFonts w:ascii="Traditional Arabic" w:hAnsi="Traditional Arabic" w:cs="Traditional Arabic"/>
          <w:b/>
          <w:bCs/>
          <w:sz w:val="26"/>
          <w:szCs w:val="26"/>
          <w:rtl/>
        </w:rPr>
        <w:t xml:space="preserve"> المرئية والمسموعة والمكتوبة</w:t>
      </w:r>
      <w:r w:rsidRPr="00587423">
        <w:rPr>
          <w:rFonts w:ascii="Traditional Arabic" w:hAnsi="Traditional Arabic" w:cs="Traditional Arabic"/>
          <w:b/>
          <w:bCs/>
          <w:sz w:val="26"/>
          <w:szCs w:val="26"/>
          <w:rtl/>
        </w:rPr>
        <w:t xml:space="preserve"> المتوافرة عن </w:t>
      </w:r>
      <w:r w:rsidR="00F304BD" w:rsidRPr="00587423">
        <w:rPr>
          <w:rFonts w:ascii="Traditional Arabic" w:hAnsi="Traditional Arabic" w:cs="Traditional Arabic"/>
          <w:b/>
          <w:bCs/>
          <w:sz w:val="26"/>
          <w:szCs w:val="26"/>
          <w:rtl/>
        </w:rPr>
        <w:t>مكنون</w:t>
      </w:r>
      <w:r w:rsidRPr="00587423">
        <w:rPr>
          <w:rFonts w:ascii="Traditional Arabic" w:hAnsi="Traditional Arabic" w:cs="Traditional Arabic"/>
          <w:b/>
          <w:bCs/>
          <w:sz w:val="26"/>
          <w:szCs w:val="26"/>
          <w:rtl/>
        </w:rPr>
        <w:t xml:space="preserve"> وتاريخها، وتفريغ المناسب منها</w:t>
      </w:r>
      <w:r w:rsidR="001B1621" w:rsidRPr="00587423">
        <w:rPr>
          <w:rFonts w:ascii="Traditional Arabic" w:hAnsi="Traditional Arabic" w:cs="Traditional Arabic"/>
          <w:b/>
          <w:bCs/>
          <w:sz w:val="26"/>
          <w:szCs w:val="26"/>
          <w:rtl/>
        </w:rPr>
        <w:t>، على ألاّ</w:t>
      </w:r>
      <w:r w:rsidR="0089595D" w:rsidRPr="00587423">
        <w:rPr>
          <w:rFonts w:ascii="Traditional Arabic" w:hAnsi="Traditional Arabic" w:cs="Traditional Arabic" w:hint="cs"/>
          <w:b/>
          <w:bCs/>
          <w:sz w:val="26"/>
          <w:szCs w:val="26"/>
          <w:rtl/>
        </w:rPr>
        <w:t xml:space="preserve"> </w:t>
      </w:r>
      <w:r w:rsidR="001B1621" w:rsidRPr="00587423">
        <w:rPr>
          <w:rFonts w:ascii="Traditional Arabic" w:hAnsi="Traditional Arabic" w:cs="Traditional Arabic"/>
          <w:b/>
          <w:bCs/>
          <w:sz w:val="26"/>
          <w:szCs w:val="26"/>
          <w:rtl/>
        </w:rPr>
        <w:t>تقل عن عشرين مادة.</w:t>
      </w:r>
    </w:p>
    <w:p w14:paraId="7225A1F3" w14:textId="77777777" w:rsidR="001B1621" w:rsidRPr="00587423" w:rsidRDefault="00313483" w:rsidP="0089595D">
      <w:pPr>
        <w:pStyle w:val="ListParagraph"/>
        <w:numPr>
          <w:ilvl w:val="0"/>
          <w:numId w:val="34"/>
        </w:numPr>
        <w:ind w:left="792"/>
        <w:jc w:val="both"/>
        <w:rPr>
          <w:rFonts w:ascii="Traditional Arabic" w:hAnsi="Traditional Arabic" w:cs="Traditional Arabic"/>
          <w:b/>
          <w:bCs/>
          <w:sz w:val="26"/>
          <w:szCs w:val="26"/>
        </w:rPr>
      </w:pPr>
      <w:r w:rsidRPr="00587423">
        <w:rPr>
          <w:rFonts w:ascii="Traditional Arabic" w:hAnsi="Traditional Arabic" w:cs="Traditional Arabic"/>
          <w:b/>
          <w:bCs/>
          <w:sz w:val="26"/>
          <w:szCs w:val="26"/>
          <w:rtl/>
        </w:rPr>
        <w:t>مراجعة ماكتب عن رموز</w:t>
      </w:r>
      <w:r w:rsidR="00F304BD" w:rsidRPr="00587423">
        <w:rPr>
          <w:rFonts w:ascii="Traditional Arabic" w:hAnsi="Traditional Arabic" w:cs="Traditional Arabic"/>
          <w:b/>
          <w:bCs/>
          <w:sz w:val="26"/>
          <w:szCs w:val="26"/>
          <w:rtl/>
        </w:rPr>
        <w:t xml:space="preserve"> مكنون</w:t>
      </w:r>
      <w:r w:rsidRPr="00587423">
        <w:rPr>
          <w:rFonts w:ascii="Traditional Arabic" w:hAnsi="Traditional Arabic" w:cs="Traditional Arabic"/>
          <w:b/>
          <w:bCs/>
          <w:sz w:val="26"/>
          <w:szCs w:val="26"/>
          <w:rtl/>
        </w:rPr>
        <w:t xml:space="preserve"> من كتب ومقالات ودراسات، واستخلاص المناسب منه</w:t>
      </w:r>
      <w:r w:rsidR="001B1621" w:rsidRPr="00587423">
        <w:rPr>
          <w:rFonts w:ascii="Traditional Arabic" w:hAnsi="Traditional Arabic" w:cs="Traditional Arabic"/>
          <w:b/>
          <w:bCs/>
          <w:sz w:val="26"/>
          <w:szCs w:val="26"/>
          <w:rtl/>
        </w:rPr>
        <w:t>ا</w:t>
      </w:r>
      <w:r w:rsidRPr="00587423">
        <w:rPr>
          <w:rFonts w:ascii="Traditional Arabic" w:hAnsi="Traditional Arabic" w:cs="Traditional Arabic"/>
          <w:b/>
          <w:bCs/>
          <w:sz w:val="26"/>
          <w:szCs w:val="26"/>
          <w:rtl/>
        </w:rPr>
        <w:t>.</w:t>
      </w:r>
    </w:p>
    <w:p w14:paraId="7D49EB55" w14:textId="451FD419" w:rsidR="00313483" w:rsidRPr="00587423" w:rsidRDefault="001B1621" w:rsidP="0089595D">
      <w:pPr>
        <w:pStyle w:val="ListParagraph"/>
        <w:numPr>
          <w:ilvl w:val="0"/>
          <w:numId w:val="34"/>
        </w:numPr>
        <w:ind w:left="792"/>
        <w:jc w:val="both"/>
        <w:rPr>
          <w:rFonts w:ascii="Traditional Arabic" w:hAnsi="Traditional Arabic" w:cs="Traditional Arabic"/>
          <w:b/>
          <w:bCs/>
          <w:sz w:val="26"/>
          <w:szCs w:val="26"/>
        </w:rPr>
      </w:pPr>
      <w:r w:rsidRPr="00587423">
        <w:rPr>
          <w:rFonts w:ascii="Traditional Arabic" w:hAnsi="Traditional Arabic" w:cs="Traditional Arabic"/>
          <w:b/>
          <w:bCs/>
          <w:sz w:val="26"/>
          <w:szCs w:val="26"/>
          <w:rtl/>
        </w:rPr>
        <w:t>عقد عشر لقاءات فردية أو جماعية مع قيادات مكنون الحالية للاستماع منهم.</w:t>
      </w:r>
    </w:p>
    <w:p w14:paraId="42B3CADD" w14:textId="77777777" w:rsidR="00DC0C68" w:rsidRDefault="00DC0C68" w:rsidP="0089595D">
      <w:pPr>
        <w:pStyle w:val="ListParagraph"/>
        <w:ind w:left="792"/>
        <w:jc w:val="both"/>
        <w:rPr>
          <w:rFonts w:ascii="Traditional Arabic" w:hAnsi="Traditional Arabic" w:cs="Traditional Arabic"/>
          <w:b/>
          <w:bCs/>
          <w:sz w:val="26"/>
          <w:szCs w:val="26"/>
          <w:highlight w:val="yellow"/>
          <w:rtl/>
        </w:rPr>
      </w:pPr>
    </w:p>
    <w:p w14:paraId="571B08FC" w14:textId="3EB73689" w:rsidR="001B1621" w:rsidRPr="00587423" w:rsidRDefault="001B1621" w:rsidP="0089595D">
      <w:pPr>
        <w:pStyle w:val="ListParagraph"/>
        <w:ind w:left="792"/>
        <w:jc w:val="both"/>
        <w:rPr>
          <w:rFonts w:ascii="Traditional Arabic" w:hAnsi="Traditional Arabic" w:cs="Traditional Arabic"/>
          <w:b/>
          <w:bCs/>
          <w:sz w:val="26"/>
          <w:szCs w:val="26"/>
          <w:rtl/>
        </w:rPr>
      </w:pPr>
      <w:r w:rsidRPr="00587423">
        <w:rPr>
          <w:rFonts w:ascii="Traditional Arabic" w:hAnsi="Traditional Arabic" w:cs="Traditional Arabic"/>
          <w:b/>
          <w:bCs/>
          <w:sz w:val="26"/>
          <w:szCs w:val="26"/>
          <w:highlight w:val="yellow"/>
          <w:rtl/>
        </w:rPr>
        <w:t>المحتوى</w:t>
      </w:r>
      <w:r w:rsidR="00DC0C68">
        <w:rPr>
          <w:rFonts w:ascii="Traditional Arabic" w:hAnsi="Traditional Arabic" w:cs="Traditional Arabic" w:hint="cs"/>
          <w:b/>
          <w:bCs/>
          <w:sz w:val="26"/>
          <w:szCs w:val="26"/>
          <w:highlight w:val="yellow"/>
          <w:rtl/>
        </w:rPr>
        <w:t xml:space="preserve"> المتوقع</w:t>
      </w:r>
      <w:r w:rsidRPr="00587423">
        <w:rPr>
          <w:rFonts w:ascii="Traditional Arabic" w:hAnsi="Traditional Arabic" w:cs="Traditional Arabic"/>
          <w:b/>
          <w:bCs/>
          <w:sz w:val="26"/>
          <w:szCs w:val="26"/>
          <w:highlight w:val="yellow"/>
          <w:rtl/>
        </w:rPr>
        <w:t>:</w:t>
      </w:r>
    </w:p>
    <w:p w14:paraId="683F938E" w14:textId="382BA109" w:rsidR="001B1621" w:rsidRPr="00587423" w:rsidRDefault="001B1621" w:rsidP="0089595D">
      <w:pPr>
        <w:pStyle w:val="ListParagraph"/>
        <w:numPr>
          <w:ilvl w:val="0"/>
          <w:numId w:val="35"/>
        </w:numPr>
        <w:ind w:left="648"/>
        <w:jc w:val="both"/>
        <w:rPr>
          <w:rFonts w:ascii="Traditional Arabic" w:hAnsi="Traditional Arabic" w:cs="Traditional Arabic"/>
          <w:b/>
          <w:bCs/>
          <w:sz w:val="26"/>
          <w:szCs w:val="26"/>
        </w:rPr>
      </w:pPr>
      <w:r w:rsidRPr="00587423">
        <w:rPr>
          <w:rFonts w:ascii="Traditional Arabic" w:hAnsi="Traditional Arabic" w:cs="Traditional Arabic"/>
          <w:b/>
          <w:bCs/>
          <w:sz w:val="26"/>
          <w:szCs w:val="26"/>
          <w:rtl/>
        </w:rPr>
        <w:t>قصة النشأة والتأسيس ومن فيها وما فيها.</w:t>
      </w:r>
    </w:p>
    <w:p w14:paraId="6A0C9576" w14:textId="11279E8A" w:rsidR="001B1621" w:rsidRPr="00587423" w:rsidRDefault="001B1621" w:rsidP="0089595D">
      <w:pPr>
        <w:pStyle w:val="ListParagraph"/>
        <w:numPr>
          <w:ilvl w:val="0"/>
          <w:numId w:val="35"/>
        </w:numPr>
        <w:ind w:left="648"/>
        <w:jc w:val="both"/>
        <w:rPr>
          <w:rFonts w:ascii="Traditional Arabic" w:hAnsi="Traditional Arabic" w:cs="Traditional Arabic"/>
          <w:b/>
          <w:bCs/>
          <w:sz w:val="26"/>
          <w:szCs w:val="26"/>
        </w:rPr>
      </w:pPr>
      <w:r w:rsidRPr="00587423">
        <w:rPr>
          <w:rFonts w:ascii="Traditional Arabic" w:hAnsi="Traditional Arabic" w:cs="Traditional Arabic"/>
          <w:b/>
          <w:bCs/>
          <w:sz w:val="26"/>
          <w:szCs w:val="26"/>
          <w:rtl/>
        </w:rPr>
        <w:t>شخصيات رائدة في تاريخ مكنون</w:t>
      </w:r>
      <w:r w:rsidR="0089595D" w:rsidRPr="00587423">
        <w:rPr>
          <w:rFonts w:ascii="Traditional Arabic" w:hAnsi="Traditional Arabic" w:cs="Traditional Arabic" w:hint="cs"/>
          <w:b/>
          <w:bCs/>
          <w:sz w:val="26"/>
          <w:szCs w:val="26"/>
          <w:rtl/>
        </w:rPr>
        <w:t xml:space="preserve">: </w:t>
      </w:r>
      <w:r w:rsidRPr="00587423">
        <w:rPr>
          <w:rFonts w:ascii="Traditional Arabic" w:hAnsi="Traditional Arabic" w:cs="Traditional Arabic"/>
          <w:b/>
          <w:bCs/>
          <w:sz w:val="26"/>
          <w:szCs w:val="26"/>
          <w:rtl/>
        </w:rPr>
        <w:t>( مجالس/ إدارة/</w:t>
      </w:r>
      <w:r w:rsidR="004509D1" w:rsidRPr="00587423">
        <w:rPr>
          <w:rFonts w:ascii="Traditional Arabic" w:hAnsi="Traditional Arabic" w:cs="Traditional Arabic"/>
          <w:b/>
          <w:bCs/>
          <w:sz w:val="26"/>
          <w:szCs w:val="26"/>
          <w:rtl/>
        </w:rPr>
        <w:t xml:space="preserve"> مقرئون/</w:t>
      </w:r>
      <w:r w:rsidRPr="00587423">
        <w:rPr>
          <w:rFonts w:ascii="Traditional Arabic" w:hAnsi="Traditional Arabic" w:cs="Traditional Arabic"/>
          <w:b/>
          <w:bCs/>
          <w:sz w:val="26"/>
          <w:szCs w:val="26"/>
          <w:rtl/>
        </w:rPr>
        <w:t xml:space="preserve"> معلمون/ حفاظ/ داعمون</w:t>
      </w:r>
      <w:r w:rsidR="0089595D" w:rsidRPr="00587423">
        <w:rPr>
          <w:rFonts w:ascii="Traditional Arabic" w:hAnsi="Traditional Arabic" w:cs="Traditional Arabic"/>
          <w:b/>
          <w:bCs/>
          <w:sz w:val="26"/>
          <w:szCs w:val="26"/>
          <w:rtl/>
        </w:rPr>
        <w:t>، أسماء بارزة</w:t>
      </w:r>
      <w:r w:rsidRPr="00587423">
        <w:rPr>
          <w:rFonts w:ascii="Traditional Arabic" w:hAnsi="Traditional Arabic" w:cs="Traditional Arabic"/>
          <w:b/>
          <w:bCs/>
          <w:sz w:val="26"/>
          <w:szCs w:val="26"/>
          <w:rtl/>
        </w:rPr>
        <w:t>).</w:t>
      </w:r>
    </w:p>
    <w:p w14:paraId="7FCEB8C3" w14:textId="37F9E01C" w:rsidR="001B1621" w:rsidRPr="00587423" w:rsidRDefault="001B1621" w:rsidP="0089595D">
      <w:pPr>
        <w:pStyle w:val="ListParagraph"/>
        <w:numPr>
          <w:ilvl w:val="0"/>
          <w:numId w:val="35"/>
        </w:numPr>
        <w:ind w:left="648"/>
        <w:jc w:val="both"/>
        <w:rPr>
          <w:rFonts w:ascii="Traditional Arabic" w:hAnsi="Traditional Arabic" w:cs="Traditional Arabic"/>
          <w:b/>
          <w:bCs/>
          <w:sz w:val="26"/>
          <w:szCs w:val="26"/>
        </w:rPr>
      </w:pPr>
      <w:r w:rsidRPr="00587423">
        <w:rPr>
          <w:rFonts w:ascii="Traditional Arabic" w:hAnsi="Traditional Arabic" w:cs="Traditional Arabic"/>
          <w:b/>
          <w:bCs/>
          <w:sz w:val="26"/>
          <w:szCs w:val="26"/>
          <w:rtl/>
        </w:rPr>
        <w:t>تطور مكنون</w:t>
      </w:r>
      <w:r w:rsidR="00996438" w:rsidRPr="00587423">
        <w:rPr>
          <w:rFonts w:ascii="Traditional Arabic" w:hAnsi="Traditional Arabic" w:cs="Traditional Arabic"/>
          <w:b/>
          <w:bCs/>
          <w:sz w:val="26"/>
          <w:szCs w:val="26"/>
          <w:rtl/>
        </w:rPr>
        <w:t xml:space="preserve"> وتوسعها</w:t>
      </w:r>
      <w:r w:rsidRPr="00587423">
        <w:rPr>
          <w:rFonts w:ascii="Traditional Arabic" w:hAnsi="Traditional Arabic" w:cs="Traditional Arabic"/>
          <w:b/>
          <w:bCs/>
          <w:sz w:val="26"/>
          <w:szCs w:val="26"/>
          <w:rtl/>
        </w:rPr>
        <w:t xml:space="preserve"> من إدارة حلقات محدودة الى جمعية ت</w:t>
      </w:r>
      <w:r w:rsidR="00996438" w:rsidRPr="00587423">
        <w:rPr>
          <w:rFonts w:ascii="Traditional Arabic" w:hAnsi="Traditional Arabic" w:cs="Traditional Arabic"/>
          <w:b/>
          <w:bCs/>
          <w:sz w:val="26"/>
          <w:szCs w:val="26"/>
          <w:rtl/>
        </w:rPr>
        <w:t>شرف على</w:t>
      </w:r>
      <w:r w:rsidRPr="00587423">
        <w:rPr>
          <w:rFonts w:ascii="Traditional Arabic" w:hAnsi="Traditional Arabic" w:cs="Traditional Arabic"/>
          <w:b/>
          <w:bCs/>
          <w:sz w:val="26"/>
          <w:szCs w:val="26"/>
          <w:rtl/>
        </w:rPr>
        <w:t xml:space="preserve"> آلاف الحلقات و المدارس</w:t>
      </w:r>
      <w:r w:rsidR="0089595D" w:rsidRPr="00587423">
        <w:rPr>
          <w:rFonts w:ascii="Traditional Arabic" w:hAnsi="Traditional Arabic" w:cs="Traditional Arabic" w:hint="cs"/>
          <w:b/>
          <w:bCs/>
          <w:sz w:val="26"/>
          <w:szCs w:val="26"/>
          <w:rtl/>
        </w:rPr>
        <w:t>:</w:t>
      </w:r>
      <w:r w:rsidR="004509D1" w:rsidRPr="00587423">
        <w:rPr>
          <w:rFonts w:ascii="Traditional Arabic" w:hAnsi="Traditional Arabic" w:cs="Traditional Arabic"/>
          <w:b/>
          <w:bCs/>
          <w:sz w:val="26"/>
          <w:szCs w:val="26"/>
          <w:rtl/>
        </w:rPr>
        <w:t xml:space="preserve"> ( الفروع، أعداد الطلاب، أعداد الخاتمين، بلدان الطلبة والمعلمين، من الجنسين).</w:t>
      </w:r>
    </w:p>
    <w:p w14:paraId="7EB69115" w14:textId="48CE33BC" w:rsidR="001B1621" w:rsidRPr="00587423" w:rsidRDefault="00996438" w:rsidP="0089595D">
      <w:pPr>
        <w:pStyle w:val="ListParagraph"/>
        <w:numPr>
          <w:ilvl w:val="0"/>
          <w:numId w:val="35"/>
        </w:numPr>
        <w:ind w:left="648"/>
        <w:jc w:val="both"/>
        <w:rPr>
          <w:rFonts w:ascii="Traditional Arabic" w:hAnsi="Traditional Arabic" w:cs="Traditional Arabic"/>
          <w:b/>
          <w:bCs/>
          <w:sz w:val="26"/>
          <w:szCs w:val="26"/>
        </w:rPr>
      </w:pPr>
      <w:r w:rsidRPr="00587423">
        <w:rPr>
          <w:rFonts w:ascii="Traditional Arabic" w:hAnsi="Traditional Arabic" w:cs="Traditional Arabic"/>
          <w:b/>
          <w:bCs/>
          <w:sz w:val="26"/>
          <w:szCs w:val="26"/>
          <w:rtl/>
        </w:rPr>
        <w:t>شراكات مكنون مع القطاعات كافة.</w:t>
      </w:r>
    </w:p>
    <w:p w14:paraId="18A273C0" w14:textId="77B238D9" w:rsidR="004509D1" w:rsidRPr="00587423" w:rsidRDefault="004509D1" w:rsidP="0089595D">
      <w:pPr>
        <w:pStyle w:val="ListParagraph"/>
        <w:numPr>
          <w:ilvl w:val="0"/>
          <w:numId w:val="35"/>
        </w:numPr>
        <w:ind w:left="648"/>
        <w:jc w:val="both"/>
        <w:rPr>
          <w:rFonts w:ascii="Traditional Arabic" w:hAnsi="Traditional Arabic" w:cs="Traditional Arabic"/>
          <w:b/>
          <w:bCs/>
          <w:sz w:val="26"/>
          <w:szCs w:val="26"/>
        </w:rPr>
      </w:pPr>
      <w:r w:rsidRPr="00587423">
        <w:rPr>
          <w:rFonts w:ascii="Traditional Arabic" w:hAnsi="Traditional Arabic" w:cs="Traditional Arabic"/>
          <w:b/>
          <w:bCs/>
          <w:sz w:val="26"/>
          <w:szCs w:val="26"/>
          <w:rtl/>
        </w:rPr>
        <w:lastRenderedPageBreak/>
        <w:t>مشاركات مكنون المحلية والدولية وأبرز الجوائز.</w:t>
      </w:r>
    </w:p>
    <w:p w14:paraId="711E2BBE" w14:textId="4C321EC0" w:rsidR="004509D1" w:rsidRPr="00587423" w:rsidRDefault="004509D1" w:rsidP="0089595D">
      <w:pPr>
        <w:pStyle w:val="ListParagraph"/>
        <w:numPr>
          <w:ilvl w:val="0"/>
          <w:numId w:val="35"/>
        </w:numPr>
        <w:ind w:left="648"/>
        <w:jc w:val="both"/>
        <w:rPr>
          <w:rFonts w:ascii="Traditional Arabic" w:hAnsi="Traditional Arabic" w:cs="Traditional Arabic"/>
          <w:b/>
          <w:bCs/>
          <w:sz w:val="26"/>
          <w:szCs w:val="26"/>
        </w:rPr>
      </w:pPr>
      <w:r w:rsidRPr="00587423">
        <w:rPr>
          <w:rFonts w:ascii="Traditional Arabic" w:hAnsi="Traditional Arabic" w:cs="Traditional Arabic"/>
          <w:b/>
          <w:bCs/>
          <w:sz w:val="26"/>
          <w:szCs w:val="26"/>
          <w:rtl/>
        </w:rPr>
        <w:t>المسابقات والمؤتمرات التي رعتها مكنون.</w:t>
      </w:r>
    </w:p>
    <w:p w14:paraId="6C411A7F" w14:textId="738CC11C" w:rsidR="004509D1" w:rsidRPr="00587423" w:rsidRDefault="004509D1" w:rsidP="0089595D">
      <w:pPr>
        <w:pStyle w:val="ListParagraph"/>
        <w:numPr>
          <w:ilvl w:val="0"/>
          <w:numId w:val="35"/>
        </w:numPr>
        <w:ind w:left="648"/>
        <w:jc w:val="both"/>
        <w:rPr>
          <w:rFonts w:ascii="Traditional Arabic" w:hAnsi="Traditional Arabic" w:cs="Traditional Arabic"/>
          <w:b/>
          <w:bCs/>
          <w:sz w:val="26"/>
          <w:szCs w:val="26"/>
        </w:rPr>
      </w:pPr>
      <w:r w:rsidRPr="00587423">
        <w:rPr>
          <w:rFonts w:ascii="Traditional Arabic" w:hAnsi="Traditional Arabic" w:cs="Traditional Arabic"/>
          <w:b/>
          <w:bCs/>
          <w:sz w:val="26"/>
          <w:szCs w:val="26"/>
          <w:rtl/>
        </w:rPr>
        <w:t>مجالس الإدارة والإدارات التنفيذية العليا.</w:t>
      </w:r>
    </w:p>
    <w:p w14:paraId="3CE8CCC3" w14:textId="6AA33D3F" w:rsidR="001B1621" w:rsidRPr="00587423" w:rsidRDefault="001B1621" w:rsidP="0089595D">
      <w:pPr>
        <w:pStyle w:val="ListParagraph"/>
        <w:numPr>
          <w:ilvl w:val="0"/>
          <w:numId w:val="35"/>
        </w:numPr>
        <w:ind w:left="648"/>
        <w:jc w:val="both"/>
        <w:rPr>
          <w:rFonts w:ascii="Traditional Arabic" w:hAnsi="Traditional Arabic" w:cs="Traditional Arabic"/>
          <w:b/>
          <w:bCs/>
          <w:sz w:val="26"/>
          <w:szCs w:val="26"/>
        </w:rPr>
      </w:pPr>
      <w:r w:rsidRPr="00587423">
        <w:rPr>
          <w:rFonts w:ascii="Traditional Arabic" w:hAnsi="Traditional Arabic" w:cs="Traditional Arabic"/>
          <w:b/>
          <w:bCs/>
          <w:sz w:val="26"/>
          <w:szCs w:val="26"/>
          <w:rtl/>
        </w:rPr>
        <w:t>ال</w:t>
      </w:r>
      <w:r w:rsidR="0089595D" w:rsidRPr="00587423">
        <w:rPr>
          <w:rFonts w:ascii="Traditional Arabic" w:hAnsi="Traditional Arabic" w:cs="Traditional Arabic" w:hint="cs"/>
          <w:b/>
          <w:bCs/>
          <w:sz w:val="26"/>
          <w:szCs w:val="26"/>
          <w:rtl/>
        </w:rPr>
        <w:t>خ</w:t>
      </w:r>
      <w:r w:rsidRPr="00587423">
        <w:rPr>
          <w:rFonts w:ascii="Traditional Arabic" w:hAnsi="Traditional Arabic" w:cs="Traditional Arabic"/>
          <w:b/>
          <w:bCs/>
          <w:sz w:val="26"/>
          <w:szCs w:val="26"/>
          <w:rtl/>
        </w:rPr>
        <w:t>طط الإستراتيجية لمكنون</w:t>
      </w:r>
      <w:r w:rsidR="00996438" w:rsidRPr="00587423">
        <w:rPr>
          <w:rFonts w:ascii="Traditional Arabic" w:hAnsi="Traditional Arabic" w:cs="Traditional Arabic"/>
          <w:b/>
          <w:bCs/>
          <w:sz w:val="26"/>
          <w:szCs w:val="26"/>
          <w:rtl/>
        </w:rPr>
        <w:t>.</w:t>
      </w:r>
    </w:p>
    <w:p w14:paraId="4A0431AD" w14:textId="58DC380A" w:rsidR="001B1621" w:rsidRPr="00587423" w:rsidRDefault="001B1621" w:rsidP="0089595D">
      <w:pPr>
        <w:pStyle w:val="ListParagraph"/>
        <w:numPr>
          <w:ilvl w:val="0"/>
          <w:numId w:val="35"/>
        </w:numPr>
        <w:ind w:left="648"/>
        <w:jc w:val="both"/>
        <w:rPr>
          <w:rFonts w:ascii="Traditional Arabic" w:hAnsi="Traditional Arabic" w:cs="Traditional Arabic"/>
          <w:b/>
          <w:bCs/>
          <w:sz w:val="26"/>
          <w:szCs w:val="26"/>
        </w:rPr>
      </w:pPr>
      <w:r w:rsidRPr="00587423">
        <w:rPr>
          <w:rFonts w:ascii="Traditional Arabic" w:hAnsi="Traditional Arabic" w:cs="Traditional Arabic"/>
          <w:b/>
          <w:bCs/>
          <w:sz w:val="26"/>
          <w:szCs w:val="26"/>
          <w:rtl/>
        </w:rPr>
        <w:t>هوية مكنون</w:t>
      </w:r>
      <w:r w:rsidR="00996438" w:rsidRPr="00587423">
        <w:rPr>
          <w:rFonts w:ascii="Traditional Arabic" w:hAnsi="Traditional Arabic" w:cs="Traditional Arabic"/>
          <w:b/>
          <w:bCs/>
          <w:sz w:val="26"/>
          <w:szCs w:val="26"/>
          <w:rtl/>
        </w:rPr>
        <w:t xml:space="preserve"> عبر السنين</w:t>
      </w:r>
      <w:r w:rsidRPr="00587423">
        <w:rPr>
          <w:rFonts w:ascii="Traditional Arabic" w:hAnsi="Traditional Arabic" w:cs="Traditional Arabic"/>
          <w:b/>
          <w:bCs/>
          <w:sz w:val="26"/>
          <w:szCs w:val="26"/>
          <w:rtl/>
        </w:rPr>
        <w:t>.</w:t>
      </w:r>
    </w:p>
    <w:p w14:paraId="18CFD49E" w14:textId="77777777" w:rsidR="004509D1" w:rsidRPr="00587423" w:rsidRDefault="004509D1" w:rsidP="0089595D">
      <w:pPr>
        <w:pStyle w:val="ListParagraph"/>
        <w:numPr>
          <w:ilvl w:val="0"/>
          <w:numId w:val="35"/>
        </w:numPr>
        <w:ind w:left="504"/>
        <w:jc w:val="both"/>
        <w:rPr>
          <w:rFonts w:ascii="Traditional Arabic" w:hAnsi="Traditional Arabic" w:cs="Traditional Arabic"/>
          <w:b/>
          <w:bCs/>
          <w:sz w:val="26"/>
          <w:szCs w:val="26"/>
          <w:rtl/>
        </w:rPr>
      </w:pPr>
      <w:r w:rsidRPr="00587423">
        <w:rPr>
          <w:rFonts w:ascii="Traditional Arabic" w:hAnsi="Traditional Arabic" w:cs="Traditional Arabic"/>
          <w:b/>
          <w:bCs/>
          <w:sz w:val="26"/>
          <w:szCs w:val="26"/>
          <w:rtl/>
        </w:rPr>
        <w:t>أوقاف مكنون.</w:t>
      </w:r>
    </w:p>
    <w:p w14:paraId="781C7FD8" w14:textId="77777777" w:rsidR="004509D1" w:rsidRPr="00587423" w:rsidRDefault="004509D1" w:rsidP="0089595D">
      <w:pPr>
        <w:pStyle w:val="ListParagraph"/>
        <w:numPr>
          <w:ilvl w:val="0"/>
          <w:numId w:val="35"/>
        </w:numPr>
        <w:ind w:left="504"/>
        <w:jc w:val="both"/>
        <w:rPr>
          <w:rFonts w:ascii="Traditional Arabic" w:hAnsi="Traditional Arabic" w:cs="Traditional Arabic"/>
          <w:b/>
          <w:bCs/>
          <w:sz w:val="26"/>
          <w:szCs w:val="26"/>
        </w:rPr>
      </w:pPr>
      <w:r w:rsidRPr="00587423">
        <w:rPr>
          <w:rFonts w:ascii="Traditional Arabic" w:hAnsi="Traditional Arabic" w:cs="Traditional Arabic"/>
          <w:b/>
          <w:bCs/>
          <w:sz w:val="26"/>
          <w:szCs w:val="26"/>
          <w:rtl/>
        </w:rPr>
        <w:t>مكنون والإعلام.</w:t>
      </w:r>
    </w:p>
    <w:p w14:paraId="33F3534F" w14:textId="1371955F" w:rsidR="004509D1" w:rsidRPr="00587423" w:rsidRDefault="004509D1" w:rsidP="0089595D">
      <w:pPr>
        <w:pStyle w:val="ListParagraph"/>
        <w:numPr>
          <w:ilvl w:val="0"/>
          <w:numId w:val="35"/>
        </w:numPr>
        <w:ind w:left="504"/>
        <w:jc w:val="both"/>
        <w:rPr>
          <w:rFonts w:ascii="Traditional Arabic" w:hAnsi="Traditional Arabic" w:cs="Traditional Arabic"/>
          <w:b/>
          <w:bCs/>
          <w:sz w:val="26"/>
          <w:szCs w:val="26"/>
        </w:rPr>
      </w:pPr>
      <w:r w:rsidRPr="00587423">
        <w:rPr>
          <w:rFonts w:ascii="Traditional Arabic" w:hAnsi="Traditional Arabic" w:cs="Traditional Arabic"/>
          <w:b/>
          <w:bCs/>
          <w:sz w:val="26"/>
          <w:szCs w:val="26"/>
          <w:rtl/>
        </w:rPr>
        <w:t>الذكاء الاصطناعي والتقنية والتطبيقات</w:t>
      </w:r>
      <w:r w:rsidR="0089595D" w:rsidRPr="00587423">
        <w:rPr>
          <w:rFonts w:ascii="Traditional Arabic" w:hAnsi="Traditional Arabic" w:cs="Traditional Arabic" w:hint="cs"/>
          <w:b/>
          <w:bCs/>
          <w:sz w:val="26"/>
          <w:szCs w:val="26"/>
          <w:rtl/>
        </w:rPr>
        <w:t>.</w:t>
      </w:r>
    </w:p>
    <w:p w14:paraId="73B175C0" w14:textId="77777777" w:rsidR="004509D1" w:rsidRPr="00587423" w:rsidRDefault="004509D1" w:rsidP="0089595D">
      <w:pPr>
        <w:pStyle w:val="ListParagraph"/>
        <w:numPr>
          <w:ilvl w:val="0"/>
          <w:numId w:val="35"/>
        </w:numPr>
        <w:ind w:left="504"/>
        <w:jc w:val="both"/>
        <w:rPr>
          <w:rFonts w:ascii="Traditional Arabic" w:hAnsi="Traditional Arabic" w:cs="Traditional Arabic"/>
          <w:b/>
          <w:bCs/>
          <w:sz w:val="26"/>
          <w:szCs w:val="26"/>
          <w:rtl/>
        </w:rPr>
      </w:pPr>
      <w:r w:rsidRPr="00587423">
        <w:rPr>
          <w:rFonts w:ascii="Traditional Arabic" w:hAnsi="Traditional Arabic" w:cs="Traditional Arabic"/>
          <w:b/>
          <w:bCs/>
          <w:sz w:val="26"/>
          <w:szCs w:val="26"/>
          <w:rtl/>
        </w:rPr>
        <w:t>كيف أسهمت مكنون في تحقيق رؤية 2030.</w:t>
      </w:r>
    </w:p>
    <w:p w14:paraId="52A3DF11" w14:textId="0049974A" w:rsidR="004509D1" w:rsidRPr="00587423" w:rsidRDefault="004509D1" w:rsidP="0089595D">
      <w:pPr>
        <w:pStyle w:val="ListParagraph"/>
        <w:numPr>
          <w:ilvl w:val="0"/>
          <w:numId w:val="35"/>
        </w:numPr>
        <w:ind w:left="504"/>
        <w:jc w:val="both"/>
        <w:rPr>
          <w:rFonts w:ascii="Traditional Arabic" w:hAnsi="Traditional Arabic" w:cs="Traditional Arabic"/>
          <w:b/>
          <w:bCs/>
          <w:sz w:val="26"/>
          <w:szCs w:val="26"/>
        </w:rPr>
      </w:pPr>
      <w:r w:rsidRPr="00587423">
        <w:rPr>
          <w:rFonts w:ascii="Traditional Arabic" w:hAnsi="Traditional Arabic" w:cs="Traditional Arabic"/>
          <w:b/>
          <w:bCs/>
          <w:sz w:val="26"/>
          <w:szCs w:val="26"/>
          <w:rtl/>
        </w:rPr>
        <w:t>ماذا قدمت مكنون للمجتمع؟ وماذا قدم المجتمع لمكنون؟</w:t>
      </w:r>
    </w:p>
    <w:p w14:paraId="31613896" w14:textId="77777777" w:rsidR="004509D1" w:rsidRPr="00587423" w:rsidRDefault="004509D1" w:rsidP="0089595D">
      <w:pPr>
        <w:pStyle w:val="ListParagraph"/>
        <w:numPr>
          <w:ilvl w:val="0"/>
          <w:numId w:val="35"/>
        </w:numPr>
        <w:ind w:left="504"/>
        <w:jc w:val="both"/>
        <w:rPr>
          <w:rFonts w:ascii="Traditional Arabic" w:hAnsi="Traditional Arabic" w:cs="Traditional Arabic"/>
          <w:b/>
          <w:bCs/>
          <w:sz w:val="26"/>
          <w:szCs w:val="26"/>
        </w:rPr>
      </w:pPr>
      <w:r w:rsidRPr="00587423">
        <w:rPr>
          <w:rFonts w:ascii="Traditional Arabic" w:hAnsi="Traditional Arabic" w:cs="Traditional Arabic"/>
          <w:b/>
          <w:bCs/>
          <w:sz w:val="26"/>
          <w:szCs w:val="26"/>
          <w:rtl/>
        </w:rPr>
        <w:t>من قصص النجاح الداخلية والخارجية المرتبطة بمكنون.</w:t>
      </w:r>
    </w:p>
    <w:p w14:paraId="33C69789" w14:textId="077C1E2E" w:rsidR="004509D1" w:rsidRPr="00587423" w:rsidRDefault="004509D1" w:rsidP="0089595D">
      <w:pPr>
        <w:pStyle w:val="ListParagraph"/>
        <w:numPr>
          <w:ilvl w:val="0"/>
          <w:numId w:val="35"/>
        </w:numPr>
        <w:ind w:left="504"/>
        <w:jc w:val="both"/>
        <w:rPr>
          <w:rFonts w:ascii="Traditional Arabic" w:hAnsi="Traditional Arabic" w:cs="Traditional Arabic"/>
          <w:b/>
          <w:bCs/>
          <w:sz w:val="26"/>
          <w:szCs w:val="26"/>
        </w:rPr>
      </w:pPr>
      <w:r w:rsidRPr="00587423">
        <w:rPr>
          <w:rFonts w:ascii="Traditional Arabic" w:hAnsi="Traditional Arabic" w:cs="Traditional Arabic"/>
          <w:b/>
          <w:bCs/>
          <w:sz w:val="26"/>
          <w:szCs w:val="26"/>
          <w:rtl/>
        </w:rPr>
        <w:t>وشائج ضمن مكنون</w:t>
      </w:r>
      <w:r w:rsidR="0089595D" w:rsidRPr="00587423">
        <w:rPr>
          <w:rFonts w:ascii="Traditional Arabic" w:hAnsi="Traditional Arabic" w:cs="Traditional Arabic" w:hint="cs"/>
          <w:b/>
          <w:bCs/>
          <w:sz w:val="26"/>
          <w:szCs w:val="26"/>
          <w:rtl/>
        </w:rPr>
        <w:t>:</w:t>
      </w:r>
      <w:r w:rsidRPr="00587423">
        <w:rPr>
          <w:rFonts w:ascii="Traditional Arabic" w:hAnsi="Traditional Arabic" w:cs="Traditional Arabic"/>
          <w:b/>
          <w:bCs/>
          <w:sz w:val="26"/>
          <w:szCs w:val="26"/>
          <w:rtl/>
        </w:rPr>
        <w:t xml:space="preserve"> ( العلاقات مع الطلاب، الإداريين، المعلمين، الأسر، المسؤولين،</w:t>
      </w:r>
      <w:r w:rsidR="0089595D" w:rsidRPr="00587423">
        <w:rPr>
          <w:rFonts w:ascii="Traditional Arabic" w:hAnsi="Traditional Arabic" w:cs="Traditional Arabic"/>
          <w:b/>
          <w:bCs/>
          <w:sz w:val="26"/>
          <w:szCs w:val="26"/>
          <w:rtl/>
        </w:rPr>
        <w:t xml:space="preserve"> المجتمع</w:t>
      </w:r>
      <w:r w:rsidRPr="00587423">
        <w:rPr>
          <w:rFonts w:ascii="Traditional Arabic" w:hAnsi="Traditional Arabic" w:cs="Traditional Arabic"/>
          <w:b/>
          <w:bCs/>
          <w:sz w:val="26"/>
          <w:szCs w:val="26"/>
          <w:rtl/>
        </w:rPr>
        <w:t>...).</w:t>
      </w:r>
    </w:p>
    <w:p w14:paraId="1FA9840A" w14:textId="0FF5B968" w:rsidR="005D6B5A" w:rsidRPr="00587423" w:rsidRDefault="004509D1" w:rsidP="0089595D">
      <w:pPr>
        <w:pStyle w:val="ListParagraph"/>
        <w:numPr>
          <w:ilvl w:val="0"/>
          <w:numId w:val="35"/>
        </w:numPr>
        <w:ind w:left="504"/>
        <w:jc w:val="both"/>
        <w:rPr>
          <w:rFonts w:ascii="Traditional Arabic" w:hAnsi="Traditional Arabic" w:cs="Traditional Arabic"/>
          <w:b/>
          <w:bCs/>
          <w:sz w:val="26"/>
          <w:szCs w:val="26"/>
        </w:rPr>
      </w:pPr>
      <w:r w:rsidRPr="00587423">
        <w:rPr>
          <w:rFonts w:ascii="Traditional Arabic" w:hAnsi="Traditional Arabic" w:cs="Traditional Arabic"/>
          <w:b/>
          <w:bCs/>
          <w:sz w:val="26"/>
          <w:szCs w:val="26"/>
          <w:rtl/>
        </w:rPr>
        <w:t>مكنون والحرمين الشريفين والجوامع الكبرى.</w:t>
      </w:r>
    </w:p>
    <w:p w14:paraId="2EE64293" w14:textId="5EA287B3" w:rsidR="004509D1" w:rsidRPr="00587423" w:rsidRDefault="004509D1" w:rsidP="0089595D">
      <w:pPr>
        <w:pStyle w:val="ListParagraph"/>
        <w:numPr>
          <w:ilvl w:val="0"/>
          <w:numId w:val="35"/>
        </w:numPr>
        <w:ind w:left="504"/>
        <w:jc w:val="both"/>
        <w:rPr>
          <w:rFonts w:ascii="Traditional Arabic" w:hAnsi="Traditional Arabic" w:cs="Traditional Arabic"/>
          <w:b/>
          <w:bCs/>
          <w:sz w:val="26"/>
          <w:szCs w:val="26"/>
        </w:rPr>
      </w:pPr>
      <w:r w:rsidRPr="00587423">
        <w:rPr>
          <w:rFonts w:ascii="Traditional Arabic" w:hAnsi="Traditional Arabic" w:cs="Traditional Arabic"/>
          <w:b/>
          <w:bCs/>
          <w:sz w:val="26"/>
          <w:szCs w:val="26"/>
          <w:rtl/>
        </w:rPr>
        <w:t>كيف يست</w:t>
      </w:r>
      <w:r w:rsidR="0089595D" w:rsidRPr="00587423">
        <w:rPr>
          <w:rFonts w:ascii="Traditional Arabic" w:hAnsi="Traditional Arabic" w:cs="Traditional Arabic" w:hint="cs"/>
          <w:b/>
          <w:bCs/>
          <w:sz w:val="26"/>
          <w:szCs w:val="26"/>
          <w:rtl/>
        </w:rPr>
        <w:t>ف</w:t>
      </w:r>
      <w:r w:rsidRPr="00587423">
        <w:rPr>
          <w:rFonts w:ascii="Traditional Arabic" w:hAnsi="Traditional Arabic" w:cs="Traditional Arabic"/>
          <w:b/>
          <w:bCs/>
          <w:sz w:val="26"/>
          <w:szCs w:val="26"/>
          <w:rtl/>
        </w:rPr>
        <w:t xml:space="preserve">يد العمل المجتمعي من </w:t>
      </w:r>
      <w:r w:rsidR="0089595D" w:rsidRPr="00587423">
        <w:rPr>
          <w:rFonts w:ascii="Traditional Arabic" w:hAnsi="Traditional Arabic" w:cs="Traditional Arabic" w:hint="cs"/>
          <w:b/>
          <w:bCs/>
          <w:sz w:val="26"/>
          <w:szCs w:val="26"/>
          <w:rtl/>
        </w:rPr>
        <w:t xml:space="preserve">تجربة </w:t>
      </w:r>
      <w:r w:rsidRPr="00587423">
        <w:rPr>
          <w:rFonts w:ascii="Traditional Arabic" w:hAnsi="Traditional Arabic" w:cs="Traditional Arabic"/>
          <w:b/>
          <w:bCs/>
          <w:sz w:val="26"/>
          <w:szCs w:val="26"/>
          <w:rtl/>
        </w:rPr>
        <w:t>مكنون؟</w:t>
      </w:r>
    </w:p>
    <w:p w14:paraId="61FFA8D4" w14:textId="584BB272" w:rsidR="004509D1" w:rsidRPr="00587423" w:rsidRDefault="004509D1" w:rsidP="0089595D">
      <w:pPr>
        <w:pStyle w:val="ListParagraph"/>
        <w:numPr>
          <w:ilvl w:val="0"/>
          <w:numId w:val="35"/>
        </w:numPr>
        <w:ind w:left="504"/>
        <w:jc w:val="both"/>
        <w:rPr>
          <w:rFonts w:ascii="Traditional Arabic" w:hAnsi="Traditional Arabic" w:cs="Traditional Arabic"/>
          <w:b/>
          <w:bCs/>
          <w:sz w:val="26"/>
          <w:szCs w:val="26"/>
        </w:rPr>
      </w:pPr>
      <w:r w:rsidRPr="00587423">
        <w:rPr>
          <w:rFonts w:ascii="Traditional Arabic" w:hAnsi="Traditional Arabic" w:cs="Traditional Arabic"/>
          <w:b/>
          <w:bCs/>
          <w:sz w:val="26"/>
          <w:szCs w:val="26"/>
          <w:rtl/>
        </w:rPr>
        <w:t>آثار مكنون في تعليم القرآن الكريم ( يستعرض تاريخ الحفظ والإقراء في الرياض).</w:t>
      </w:r>
    </w:p>
    <w:p w14:paraId="6D5CC0D9" w14:textId="7B659F2D" w:rsidR="004509D1" w:rsidRPr="00587423" w:rsidRDefault="0089595D" w:rsidP="0089595D">
      <w:pPr>
        <w:pStyle w:val="ListParagraph"/>
        <w:numPr>
          <w:ilvl w:val="0"/>
          <w:numId w:val="35"/>
        </w:numPr>
        <w:ind w:left="504"/>
        <w:jc w:val="both"/>
        <w:rPr>
          <w:rFonts w:ascii="Traditional Arabic" w:hAnsi="Traditional Arabic" w:cs="Traditional Arabic"/>
          <w:b/>
          <w:bCs/>
          <w:sz w:val="26"/>
          <w:szCs w:val="26"/>
          <w:rtl/>
        </w:rPr>
      </w:pPr>
      <w:r w:rsidRPr="00587423">
        <w:rPr>
          <w:rFonts w:ascii="Traditional Arabic" w:hAnsi="Traditional Arabic" w:cs="Traditional Arabic"/>
          <w:b/>
          <w:bCs/>
          <w:sz w:val="26"/>
          <w:szCs w:val="26"/>
          <w:rtl/>
        </w:rPr>
        <w:t>مكنون: وماذا بعد؟!</w:t>
      </w:r>
    </w:p>
    <w:p w14:paraId="0086F095" w14:textId="77777777" w:rsidR="00DC0C68" w:rsidRDefault="00DC0C68" w:rsidP="0089595D">
      <w:pPr>
        <w:jc w:val="both"/>
        <w:rPr>
          <w:rFonts w:ascii="Traditional Arabic" w:hAnsi="Traditional Arabic" w:cs="Traditional Arabic"/>
          <w:b/>
          <w:bCs/>
          <w:sz w:val="26"/>
          <w:szCs w:val="26"/>
          <w:highlight w:val="yellow"/>
          <w:rtl/>
        </w:rPr>
      </w:pPr>
    </w:p>
    <w:p w14:paraId="0D8F1FEF" w14:textId="208745A1" w:rsidR="005D6B5A" w:rsidRPr="00587423" w:rsidRDefault="0089595D" w:rsidP="0089595D">
      <w:pPr>
        <w:jc w:val="both"/>
        <w:rPr>
          <w:rFonts w:ascii="Traditional Arabic" w:hAnsi="Traditional Arabic" w:cs="Traditional Arabic"/>
          <w:b/>
          <w:bCs/>
          <w:sz w:val="26"/>
          <w:szCs w:val="26"/>
          <w:rtl/>
        </w:rPr>
      </w:pPr>
      <w:r w:rsidRPr="00587423">
        <w:rPr>
          <w:rFonts w:ascii="Traditional Arabic" w:hAnsi="Traditional Arabic" w:cs="Traditional Arabic" w:hint="cs"/>
          <w:b/>
          <w:bCs/>
          <w:sz w:val="26"/>
          <w:szCs w:val="26"/>
          <w:highlight w:val="yellow"/>
          <w:rtl/>
        </w:rPr>
        <w:t>شروط لا بد منها في المنتج:</w:t>
      </w:r>
      <w:r w:rsidRPr="00587423">
        <w:rPr>
          <w:rFonts w:ascii="Traditional Arabic" w:hAnsi="Traditional Arabic" w:cs="Traditional Arabic" w:hint="cs"/>
          <w:b/>
          <w:bCs/>
          <w:sz w:val="26"/>
          <w:szCs w:val="26"/>
          <w:rtl/>
        </w:rPr>
        <w:t xml:space="preserve"> </w:t>
      </w:r>
    </w:p>
    <w:p w14:paraId="0D19D176" w14:textId="7ADC752B" w:rsidR="0089595D" w:rsidRPr="00587423" w:rsidRDefault="0089595D" w:rsidP="0089595D">
      <w:pPr>
        <w:pStyle w:val="ListParagraph"/>
        <w:numPr>
          <w:ilvl w:val="0"/>
          <w:numId w:val="36"/>
        </w:numPr>
        <w:jc w:val="both"/>
        <w:rPr>
          <w:rFonts w:ascii="Traditional Arabic" w:hAnsi="Traditional Arabic" w:cs="Traditional Arabic"/>
          <w:b/>
          <w:bCs/>
          <w:sz w:val="26"/>
          <w:szCs w:val="26"/>
          <w:rtl/>
        </w:rPr>
      </w:pPr>
      <w:r w:rsidRPr="00587423">
        <w:rPr>
          <w:rFonts w:ascii="Traditional Arabic" w:hAnsi="Traditional Arabic" w:cs="Traditional Arabic" w:hint="cs"/>
          <w:b/>
          <w:bCs/>
          <w:sz w:val="26"/>
          <w:szCs w:val="26"/>
          <w:rtl/>
        </w:rPr>
        <w:t>عدد صفحات يقع بين 100-200 صفحة.</w:t>
      </w:r>
    </w:p>
    <w:p w14:paraId="566A7232" w14:textId="3B9BF475" w:rsidR="0089595D" w:rsidRPr="00587423" w:rsidRDefault="0089595D" w:rsidP="0089595D">
      <w:pPr>
        <w:pStyle w:val="ListParagraph"/>
        <w:numPr>
          <w:ilvl w:val="0"/>
          <w:numId w:val="36"/>
        </w:numPr>
        <w:jc w:val="both"/>
        <w:rPr>
          <w:rFonts w:ascii="Traditional Arabic" w:hAnsi="Traditional Arabic" w:cs="Traditional Arabic"/>
          <w:b/>
          <w:bCs/>
          <w:sz w:val="26"/>
          <w:szCs w:val="26"/>
          <w:rtl/>
        </w:rPr>
      </w:pPr>
      <w:r w:rsidRPr="00587423">
        <w:rPr>
          <w:rFonts w:ascii="Traditional Arabic" w:hAnsi="Traditional Arabic" w:cs="Traditional Arabic" w:hint="cs"/>
          <w:b/>
          <w:bCs/>
          <w:sz w:val="26"/>
          <w:szCs w:val="26"/>
          <w:rtl/>
        </w:rPr>
        <w:t>إدراج المراجع وتواريخ عقد اللقاءات بدقة.</w:t>
      </w:r>
    </w:p>
    <w:p w14:paraId="7229C7F3" w14:textId="6B9F8BCD" w:rsidR="0089595D" w:rsidRPr="00587423" w:rsidRDefault="0089595D" w:rsidP="0089595D">
      <w:pPr>
        <w:pStyle w:val="ListParagraph"/>
        <w:numPr>
          <w:ilvl w:val="0"/>
          <w:numId w:val="36"/>
        </w:numPr>
        <w:jc w:val="both"/>
        <w:rPr>
          <w:rFonts w:ascii="Traditional Arabic" w:hAnsi="Traditional Arabic" w:cs="Traditional Arabic"/>
          <w:b/>
          <w:bCs/>
          <w:sz w:val="26"/>
          <w:szCs w:val="26"/>
        </w:rPr>
      </w:pPr>
      <w:r w:rsidRPr="00587423">
        <w:rPr>
          <w:rFonts w:ascii="Traditional Arabic" w:hAnsi="Traditional Arabic" w:cs="Traditional Arabic" w:hint="cs"/>
          <w:b/>
          <w:bCs/>
          <w:sz w:val="26"/>
          <w:szCs w:val="26"/>
          <w:rtl/>
        </w:rPr>
        <w:t>تحرير المادة بطريقة واحدة في الأسلوب واللغة والتقسيم.</w:t>
      </w:r>
    </w:p>
    <w:p w14:paraId="0587C2F3" w14:textId="5D29C99C" w:rsidR="0089595D" w:rsidRPr="00587423" w:rsidRDefault="0089595D" w:rsidP="0089595D">
      <w:pPr>
        <w:pStyle w:val="ListParagraph"/>
        <w:numPr>
          <w:ilvl w:val="0"/>
          <w:numId w:val="36"/>
        </w:numPr>
        <w:jc w:val="both"/>
        <w:rPr>
          <w:rFonts w:ascii="Traditional Arabic" w:hAnsi="Traditional Arabic" w:cs="Traditional Arabic"/>
          <w:b/>
          <w:bCs/>
          <w:sz w:val="26"/>
          <w:szCs w:val="26"/>
          <w:rtl/>
        </w:rPr>
      </w:pPr>
      <w:r w:rsidRPr="00587423">
        <w:rPr>
          <w:rFonts w:ascii="Traditional Arabic" w:hAnsi="Traditional Arabic" w:cs="Traditional Arabic" w:hint="cs"/>
          <w:b/>
          <w:bCs/>
          <w:sz w:val="26"/>
          <w:szCs w:val="26"/>
          <w:rtl/>
        </w:rPr>
        <w:t>السلامة اللغوية والشرعية والنظامية والمع</w:t>
      </w:r>
      <w:r w:rsidR="00DC0C68">
        <w:rPr>
          <w:rFonts w:ascii="Traditional Arabic" w:hAnsi="Traditional Arabic" w:cs="Traditional Arabic" w:hint="cs"/>
          <w:b/>
          <w:bCs/>
          <w:sz w:val="26"/>
          <w:szCs w:val="26"/>
          <w:rtl/>
        </w:rPr>
        <w:t>ل</w:t>
      </w:r>
      <w:r w:rsidRPr="00587423">
        <w:rPr>
          <w:rFonts w:ascii="Traditional Arabic" w:hAnsi="Traditional Arabic" w:cs="Traditional Arabic" w:hint="cs"/>
          <w:b/>
          <w:bCs/>
          <w:sz w:val="26"/>
          <w:szCs w:val="26"/>
          <w:rtl/>
        </w:rPr>
        <w:t>وماتية.</w:t>
      </w:r>
    </w:p>
    <w:p w14:paraId="7589819C" w14:textId="65987C7C" w:rsidR="0089595D" w:rsidRPr="00587423" w:rsidRDefault="00DC0C68" w:rsidP="0089595D">
      <w:pPr>
        <w:pStyle w:val="ListParagraph"/>
        <w:numPr>
          <w:ilvl w:val="0"/>
          <w:numId w:val="36"/>
        </w:numPr>
        <w:jc w:val="both"/>
        <w:rPr>
          <w:rFonts w:ascii="Traditional Arabic" w:hAnsi="Traditional Arabic" w:cs="Traditional Arabic"/>
          <w:b/>
          <w:bCs/>
          <w:sz w:val="26"/>
          <w:szCs w:val="26"/>
          <w:rtl/>
        </w:rPr>
      </w:pPr>
      <w:r>
        <w:rPr>
          <w:rFonts w:ascii="Traditional Arabic" w:hAnsi="Traditional Arabic" w:cs="Traditional Arabic" w:hint="cs"/>
          <w:b/>
          <w:bCs/>
          <w:sz w:val="26"/>
          <w:szCs w:val="26"/>
          <w:rtl/>
        </w:rPr>
        <w:t>اقتراح مواضع الصور والباركود.</w:t>
      </w:r>
    </w:p>
    <w:p w14:paraId="659D2F4D" w14:textId="14A6758E" w:rsidR="0089595D" w:rsidRPr="00587423" w:rsidRDefault="0089595D" w:rsidP="0089595D">
      <w:pPr>
        <w:pStyle w:val="ListParagraph"/>
        <w:numPr>
          <w:ilvl w:val="0"/>
          <w:numId w:val="36"/>
        </w:numPr>
        <w:jc w:val="both"/>
        <w:rPr>
          <w:rFonts w:ascii="Traditional Arabic" w:hAnsi="Traditional Arabic" w:cs="Traditional Arabic"/>
          <w:b/>
          <w:bCs/>
          <w:sz w:val="26"/>
          <w:szCs w:val="26"/>
          <w:rtl/>
        </w:rPr>
      </w:pPr>
      <w:r w:rsidRPr="00587423">
        <w:rPr>
          <w:rFonts w:ascii="Traditional Arabic" w:hAnsi="Traditional Arabic" w:cs="Traditional Arabic" w:hint="cs"/>
          <w:b/>
          <w:bCs/>
          <w:sz w:val="26"/>
          <w:szCs w:val="26"/>
          <w:rtl/>
        </w:rPr>
        <w:t>كتابة مقدمة جاذبة وخاتمة مؤثرة.</w:t>
      </w:r>
    </w:p>
    <w:p w14:paraId="6A34A708" w14:textId="0B4C164D" w:rsidR="0089595D" w:rsidRPr="00587423" w:rsidRDefault="0089595D" w:rsidP="0089595D">
      <w:pPr>
        <w:pStyle w:val="ListParagraph"/>
        <w:numPr>
          <w:ilvl w:val="0"/>
          <w:numId w:val="36"/>
        </w:numPr>
        <w:jc w:val="both"/>
        <w:rPr>
          <w:rFonts w:ascii="Traditional Arabic" w:hAnsi="Traditional Arabic" w:cs="Traditional Arabic"/>
          <w:b/>
          <w:bCs/>
          <w:sz w:val="26"/>
          <w:szCs w:val="26"/>
          <w:rtl/>
        </w:rPr>
      </w:pPr>
      <w:r w:rsidRPr="00587423">
        <w:rPr>
          <w:rFonts w:ascii="Traditional Arabic" w:hAnsi="Traditional Arabic" w:cs="Traditional Arabic" w:hint="cs"/>
          <w:b/>
          <w:bCs/>
          <w:sz w:val="26"/>
          <w:szCs w:val="26"/>
          <w:rtl/>
        </w:rPr>
        <w:t>اقتراح ثلاثة عناوين للكتاب.</w:t>
      </w:r>
    </w:p>
    <w:p w14:paraId="6A91F762" w14:textId="0166D696" w:rsidR="0089595D" w:rsidRDefault="0089595D" w:rsidP="0089595D">
      <w:pPr>
        <w:pStyle w:val="ListParagraph"/>
        <w:numPr>
          <w:ilvl w:val="0"/>
          <w:numId w:val="36"/>
        </w:numPr>
        <w:jc w:val="both"/>
        <w:rPr>
          <w:rFonts w:ascii="Traditional Arabic" w:hAnsi="Traditional Arabic" w:cs="Traditional Arabic"/>
          <w:b/>
          <w:bCs/>
          <w:sz w:val="26"/>
          <w:szCs w:val="26"/>
        </w:rPr>
      </w:pPr>
      <w:r w:rsidRPr="00587423">
        <w:rPr>
          <w:rFonts w:ascii="Traditional Arabic" w:hAnsi="Traditional Arabic" w:cs="Traditional Arabic" w:hint="cs"/>
          <w:b/>
          <w:bCs/>
          <w:sz w:val="26"/>
          <w:szCs w:val="26"/>
          <w:rtl/>
        </w:rPr>
        <w:t>إنهاء المادة خلال سنة من</w:t>
      </w:r>
      <w:r w:rsidR="00DC0C68">
        <w:rPr>
          <w:rFonts w:ascii="Traditional Arabic" w:hAnsi="Traditional Arabic" w:cs="Traditional Arabic" w:hint="cs"/>
          <w:b/>
          <w:bCs/>
          <w:sz w:val="26"/>
          <w:szCs w:val="26"/>
          <w:rtl/>
        </w:rPr>
        <w:t xml:space="preserve"> تاريخ</w:t>
      </w:r>
      <w:r w:rsidRPr="00587423">
        <w:rPr>
          <w:rFonts w:ascii="Traditional Arabic" w:hAnsi="Traditional Arabic" w:cs="Traditional Arabic" w:hint="cs"/>
          <w:b/>
          <w:bCs/>
          <w:sz w:val="26"/>
          <w:szCs w:val="26"/>
          <w:rtl/>
        </w:rPr>
        <w:t xml:space="preserve"> التعميد.</w:t>
      </w:r>
    </w:p>
    <w:p w14:paraId="3FBB86E6" w14:textId="5FD83495" w:rsidR="00DC0C68" w:rsidRDefault="00DC0C68" w:rsidP="0089595D">
      <w:pPr>
        <w:pStyle w:val="ListParagraph"/>
        <w:numPr>
          <w:ilvl w:val="0"/>
          <w:numId w:val="36"/>
        </w:numPr>
        <w:jc w:val="both"/>
        <w:rPr>
          <w:rFonts w:ascii="Traditional Arabic" w:hAnsi="Traditional Arabic" w:cs="Traditional Arabic"/>
          <w:b/>
          <w:bCs/>
          <w:sz w:val="26"/>
          <w:szCs w:val="26"/>
        </w:rPr>
      </w:pPr>
      <w:r>
        <w:rPr>
          <w:rFonts w:ascii="Traditional Arabic" w:hAnsi="Traditional Arabic" w:cs="Traditional Arabic" w:hint="cs"/>
          <w:b/>
          <w:bCs/>
          <w:sz w:val="26"/>
          <w:szCs w:val="26"/>
          <w:rtl/>
        </w:rPr>
        <w:t>تكون حقوق النشر لمكنون ولها حرية التصرف في المنتج.</w:t>
      </w:r>
    </w:p>
    <w:p w14:paraId="223E7CB1" w14:textId="2D6EAD74" w:rsidR="00DC0C68" w:rsidRPr="00587423" w:rsidRDefault="00DC0C68" w:rsidP="0089595D">
      <w:pPr>
        <w:pStyle w:val="ListParagraph"/>
        <w:numPr>
          <w:ilvl w:val="0"/>
          <w:numId w:val="36"/>
        </w:numPr>
        <w:jc w:val="both"/>
        <w:rPr>
          <w:rFonts w:ascii="Traditional Arabic" w:hAnsi="Traditional Arabic" w:cs="Traditional Arabic"/>
          <w:b/>
          <w:bCs/>
          <w:sz w:val="26"/>
          <w:szCs w:val="26"/>
          <w:rtl/>
        </w:rPr>
      </w:pPr>
      <w:r>
        <w:rPr>
          <w:rFonts w:ascii="Traditional Arabic" w:hAnsi="Traditional Arabic" w:cs="Traditional Arabic" w:hint="cs"/>
          <w:b/>
          <w:bCs/>
          <w:sz w:val="26"/>
          <w:szCs w:val="26"/>
          <w:rtl/>
        </w:rPr>
        <w:t>تتولى مكنون الحكم على المنتج وطلب أي تصحيح أو إضافة.</w:t>
      </w:r>
    </w:p>
    <w:p w14:paraId="37E5988E" w14:textId="0DA2DFFA" w:rsidR="0089595D" w:rsidRPr="00DC0C68" w:rsidRDefault="0089595D" w:rsidP="00DC0C68">
      <w:pPr>
        <w:ind w:left="360"/>
        <w:jc w:val="both"/>
        <w:rPr>
          <w:rFonts w:ascii="Traditional Arabic" w:hAnsi="Traditional Arabic" w:cs="Traditional Arabic"/>
          <w:b/>
          <w:bCs/>
          <w:sz w:val="26"/>
          <w:szCs w:val="26"/>
          <w:rtl/>
        </w:rPr>
      </w:pPr>
    </w:p>
    <w:p w14:paraId="5260E89A" w14:textId="77777777" w:rsidR="00DC0C68" w:rsidRDefault="00DC0C68" w:rsidP="00587423">
      <w:pPr>
        <w:jc w:val="both"/>
        <w:rPr>
          <w:rFonts w:ascii="Traditional Arabic" w:hAnsi="Traditional Arabic" w:cs="Traditional Arabic"/>
          <w:b/>
          <w:bCs/>
          <w:sz w:val="26"/>
          <w:szCs w:val="26"/>
          <w:highlight w:val="yellow"/>
          <w:rtl/>
        </w:rPr>
      </w:pPr>
    </w:p>
    <w:p w14:paraId="6318A929" w14:textId="70283AB3" w:rsidR="00313483" w:rsidRPr="00DC0C68" w:rsidRDefault="00DC0C68" w:rsidP="00587423">
      <w:pPr>
        <w:jc w:val="both"/>
        <w:rPr>
          <w:rFonts w:ascii="Traditional Arabic" w:hAnsi="Traditional Arabic" w:cs="Traditional Arabic"/>
          <w:b/>
          <w:bCs/>
          <w:sz w:val="26"/>
          <w:szCs w:val="26"/>
          <w:highlight w:val="yellow"/>
          <w:rtl/>
        </w:rPr>
      </w:pPr>
      <w:r w:rsidRPr="00DC0C68">
        <w:rPr>
          <w:rFonts w:ascii="Traditional Arabic" w:hAnsi="Traditional Arabic" w:cs="Traditional Arabic" w:hint="cs"/>
          <w:b/>
          <w:bCs/>
          <w:sz w:val="26"/>
          <w:szCs w:val="26"/>
          <w:highlight w:val="yellow"/>
          <w:rtl/>
        </w:rPr>
        <w:lastRenderedPageBreak/>
        <w:t>يجب أن يشتمل العرض على :</w:t>
      </w:r>
    </w:p>
    <w:p w14:paraId="41E0CED6" w14:textId="4BED8627" w:rsidR="00DC0C68" w:rsidRPr="00DC0C68" w:rsidRDefault="00DC0C68" w:rsidP="00DC0C68">
      <w:pPr>
        <w:pStyle w:val="ListParagraph"/>
        <w:numPr>
          <w:ilvl w:val="0"/>
          <w:numId w:val="38"/>
        </w:numPr>
        <w:jc w:val="both"/>
        <w:rPr>
          <w:rFonts w:ascii="Traditional Arabic" w:hAnsi="Traditional Arabic" w:cs="Traditional Arabic"/>
          <w:b/>
          <w:bCs/>
          <w:sz w:val="26"/>
          <w:szCs w:val="26"/>
          <w:rtl/>
        </w:rPr>
      </w:pPr>
      <w:r w:rsidRPr="00DC0C68">
        <w:rPr>
          <w:rFonts w:ascii="Traditional Arabic" w:hAnsi="Traditional Arabic" w:cs="Traditional Arabic" w:hint="cs"/>
          <w:b/>
          <w:bCs/>
          <w:sz w:val="26"/>
          <w:szCs w:val="26"/>
          <w:rtl/>
        </w:rPr>
        <w:t>خطة العمل مزمنة.</w:t>
      </w:r>
    </w:p>
    <w:p w14:paraId="2CC0E69B" w14:textId="3AC56DE2" w:rsidR="00DC0C68" w:rsidRPr="00DC0C68" w:rsidRDefault="00DC0C68" w:rsidP="00DC0C68">
      <w:pPr>
        <w:pStyle w:val="ListParagraph"/>
        <w:numPr>
          <w:ilvl w:val="0"/>
          <w:numId w:val="38"/>
        </w:numPr>
        <w:jc w:val="both"/>
        <w:rPr>
          <w:rFonts w:ascii="Traditional Arabic" w:hAnsi="Traditional Arabic" w:cs="Traditional Arabic"/>
          <w:b/>
          <w:bCs/>
          <w:sz w:val="26"/>
          <w:szCs w:val="26"/>
          <w:rtl/>
        </w:rPr>
      </w:pPr>
      <w:r w:rsidRPr="00DC0C68">
        <w:rPr>
          <w:rFonts w:ascii="Traditional Arabic" w:hAnsi="Traditional Arabic" w:cs="Traditional Arabic" w:hint="cs"/>
          <w:b/>
          <w:bCs/>
          <w:sz w:val="26"/>
          <w:szCs w:val="26"/>
          <w:rtl/>
        </w:rPr>
        <w:t>المقابل المالي.</w:t>
      </w:r>
    </w:p>
    <w:p w14:paraId="66C27087" w14:textId="2E11FFBA" w:rsidR="00DC0C68" w:rsidRPr="00DC0C68" w:rsidRDefault="00DC0C68" w:rsidP="00DC0C68">
      <w:pPr>
        <w:pStyle w:val="ListParagraph"/>
        <w:numPr>
          <w:ilvl w:val="0"/>
          <w:numId w:val="38"/>
        </w:numPr>
        <w:jc w:val="both"/>
        <w:rPr>
          <w:rFonts w:ascii="Traditional Arabic" w:hAnsi="Traditional Arabic" w:cs="Traditional Arabic"/>
          <w:b/>
          <w:bCs/>
          <w:sz w:val="26"/>
          <w:szCs w:val="26"/>
          <w:rtl/>
        </w:rPr>
      </w:pPr>
      <w:r w:rsidRPr="00DC0C68">
        <w:rPr>
          <w:rFonts w:ascii="Traditional Arabic" w:hAnsi="Traditional Arabic" w:cs="Traditional Arabic" w:hint="cs"/>
          <w:b/>
          <w:bCs/>
          <w:sz w:val="26"/>
          <w:szCs w:val="26"/>
          <w:rtl/>
        </w:rPr>
        <w:t>الالتزام بطلبات مكنون للتصحيح والإضافة.</w:t>
      </w:r>
    </w:p>
    <w:p w14:paraId="29E90E79" w14:textId="7483BF68" w:rsidR="00DC0C68" w:rsidRPr="00DC0C68" w:rsidRDefault="00DC0C68" w:rsidP="00DC0C68">
      <w:pPr>
        <w:pStyle w:val="ListParagraph"/>
        <w:numPr>
          <w:ilvl w:val="0"/>
          <w:numId w:val="38"/>
        </w:numPr>
        <w:jc w:val="both"/>
        <w:rPr>
          <w:rFonts w:ascii="Traditional Arabic" w:hAnsi="Traditional Arabic" w:cs="Traditional Arabic"/>
          <w:b/>
          <w:bCs/>
          <w:sz w:val="26"/>
          <w:szCs w:val="26"/>
          <w:rtl/>
        </w:rPr>
      </w:pPr>
      <w:r w:rsidRPr="00DC0C68">
        <w:rPr>
          <w:rFonts w:ascii="Traditional Arabic" w:hAnsi="Traditional Arabic" w:cs="Traditional Arabic" w:hint="cs"/>
          <w:b/>
          <w:bCs/>
          <w:sz w:val="26"/>
          <w:szCs w:val="26"/>
          <w:rtl/>
        </w:rPr>
        <w:t>ما يطلبه الكاتب من مكنون.</w:t>
      </w:r>
    </w:p>
    <w:p w14:paraId="1D8AB448" w14:textId="377B75ED" w:rsidR="00DC0C68" w:rsidRPr="00DC0C68" w:rsidRDefault="00DC0C68" w:rsidP="00DC0C68">
      <w:pPr>
        <w:pStyle w:val="ListParagraph"/>
        <w:numPr>
          <w:ilvl w:val="0"/>
          <w:numId w:val="38"/>
        </w:numPr>
        <w:jc w:val="both"/>
        <w:rPr>
          <w:rFonts w:ascii="Traditional Arabic" w:hAnsi="Traditional Arabic" w:cs="Traditional Arabic"/>
          <w:b/>
          <w:bCs/>
          <w:sz w:val="26"/>
          <w:szCs w:val="26"/>
          <w:rtl/>
        </w:rPr>
      </w:pPr>
      <w:r w:rsidRPr="00DC0C68">
        <w:rPr>
          <w:rFonts w:ascii="Traditional Arabic" w:hAnsi="Traditional Arabic" w:cs="Traditional Arabic" w:hint="cs"/>
          <w:b/>
          <w:bCs/>
          <w:sz w:val="26"/>
          <w:szCs w:val="26"/>
          <w:rtl/>
        </w:rPr>
        <w:t>مدة صلاحية العرض.</w:t>
      </w:r>
    </w:p>
    <w:p w14:paraId="24D49375" w14:textId="24FDAF12" w:rsidR="00DC0C68" w:rsidRPr="00DC0C68" w:rsidRDefault="00DC0C68" w:rsidP="00DC0C68">
      <w:pPr>
        <w:pStyle w:val="ListParagraph"/>
        <w:numPr>
          <w:ilvl w:val="0"/>
          <w:numId w:val="38"/>
        </w:numPr>
        <w:jc w:val="both"/>
        <w:rPr>
          <w:rFonts w:ascii="Traditional Arabic" w:hAnsi="Traditional Arabic" w:cs="Traditional Arabic"/>
          <w:b/>
          <w:bCs/>
          <w:sz w:val="26"/>
          <w:szCs w:val="26"/>
          <w:rtl/>
        </w:rPr>
      </w:pPr>
      <w:r w:rsidRPr="00DC0C68">
        <w:rPr>
          <w:rFonts w:ascii="Traditional Arabic" w:hAnsi="Traditional Arabic" w:cs="Traditional Arabic" w:hint="cs"/>
          <w:b/>
          <w:bCs/>
          <w:sz w:val="26"/>
          <w:szCs w:val="26"/>
          <w:rtl/>
        </w:rPr>
        <w:t>سيرة مختصرة للكاتب.</w:t>
      </w:r>
    </w:p>
    <w:sectPr w:rsidR="00DC0C68" w:rsidRPr="00DC0C68" w:rsidSect="00F11598">
      <w:headerReference w:type="default" r:id="rId8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416D54" w14:textId="77777777" w:rsidR="00395BCD" w:rsidRDefault="00395BCD" w:rsidP="00EB628D">
      <w:pPr>
        <w:spacing w:after="0" w:line="240" w:lineRule="auto"/>
      </w:pPr>
      <w:r>
        <w:separator/>
      </w:r>
    </w:p>
  </w:endnote>
  <w:endnote w:type="continuationSeparator" w:id="0">
    <w:p w14:paraId="0486D7E8" w14:textId="77777777" w:rsidR="00395BCD" w:rsidRDefault="00395BCD" w:rsidP="00EB62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564CDF" w14:textId="77777777" w:rsidR="00395BCD" w:rsidRDefault="00395BCD" w:rsidP="00EB628D">
      <w:pPr>
        <w:spacing w:after="0" w:line="240" w:lineRule="auto"/>
      </w:pPr>
      <w:r>
        <w:separator/>
      </w:r>
    </w:p>
  </w:footnote>
  <w:footnote w:type="continuationSeparator" w:id="0">
    <w:p w14:paraId="475FF181" w14:textId="77777777" w:rsidR="00395BCD" w:rsidRDefault="00395BCD" w:rsidP="00EB62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tl/>
      </w:rPr>
      <w:id w:val="-282114372"/>
      <w:docPartObj>
        <w:docPartGallery w:val="Page Numbers (Top of Page)"/>
        <w:docPartUnique/>
      </w:docPartObj>
    </w:sdtPr>
    <w:sdtEndPr>
      <w:rPr>
        <w:noProof/>
      </w:rPr>
    </w:sdtEndPr>
    <w:sdtContent>
      <w:p w14:paraId="3E5458F4" w14:textId="77777777" w:rsidR="008434C4" w:rsidRDefault="008434C4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E54C4">
          <w:rPr>
            <w:noProof/>
            <w:rtl/>
          </w:rPr>
          <w:t>1</w:t>
        </w:r>
        <w:r>
          <w:rPr>
            <w:noProof/>
          </w:rPr>
          <w:fldChar w:fldCharType="end"/>
        </w:r>
      </w:p>
    </w:sdtContent>
  </w:sdt>
  <w:p w14:paraId="44E558E4" w14:textId="77777777" w:rsidR="008434C4" w:rsidRDefault="008434C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C84F73"/>
    <w:multiLevelType w:val="hybridMultilevel"/>
    <w:tmpl w:val="EF701FBE"/>
    <w:lvl w:ilvl="0" w:tplc="5B869DDE">
      <w:start w:val="1"/>
      <w:numFmt w:val="decimal"/>
      <w:lvlText w:val="%1-"/>
      <w:lvlJc w:val="left"/>
      <w:pPr>
        <w:ind w:left="1080" w:hanging="360"/>
      </w:pPr>
      <w:rPr>
        <w:rFonts w:hint="default"/>
        <w:b w:val="0"/>
        <w:color w:val="auto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4334E67"/>
    <w:multiLevelType w:val="hybridMultilevel"/>
    <w:tmpl w:val="2196FC84"/>
    <w:lvl w:ilvl="0" w:tplc="260292E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047ED5"/>
    <w:multiLevelType w:val="hybridMultilevel"/>
    <w:tmpl w:val="2EDE52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450020"/>
    <w:multiLevelType w:val="hybridMultilevel"/>
    <w:tmpl w:val="107E0390"/>
    <w:lvl w:ilvl="0" w:tplc="A224B570">
      <w:start w:val="1"/>
      <w:numFmt w:val="decimal"/>
      <w:lvlText w:val="%1-"/>
      <w:lvlJc w:val="left"/>
      <w:pPr>
        <w:ind w:left="18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1BB704B"/>
    <w:multiLevelType w:val="hybridMultilevel"/>
    <w:tmpl w:val="964A2628"/>
    <w:lvl w:ilvl="0" w:tplc="0F78D516">
      <w:start w:val="1"/>
      <w:numFmt w:val="decimal"/>
      <w:lvlText w:val="%1-"/>
      <w:lvlJc w:val="left"/>
      <w:pPr>
        <w:ind w:left="18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15CD159B"/>
    <w:multiLevelType w:val="hybridMultilevel"/>
    <w:tmpl w:val="3BEE62D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D21831"/>
    <w:multiLevelType w:val="hybridMultilevel"/>
    <w:tmpl w:val="7640F6E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3B92E45"/>
    <w:multiLevelType w:val="hybridMultilevel"/>
    <w:tmpl w:val="E77AB1AA"/>
    <w:lvl w:ilvl="0" w:tplc="A210E31A">
      <w:start w:val="1"/>
      <w:numFmt w:val="decimal"/>
      <w:lvlText w:val="%1-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3E950E7"/>
    <w:multiLevelType w:val="hybridMultilevel"/>
    <w:tmpl w:val="F0BE416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C8F2664"/>
    <w:multiLevelType w:val="hybridMultilevel"/>
    <w:tmpl w:val="FEF49D0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31431503"/>
    <w:multiLevelType w:val="hybridMultilevel"/>
    <w:tmpl w:val="9BF45E9A"/>
    <w:lvl w:ilvl="0" w:tplc="7EBECCE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7365B5E"/>
    <w:multiLevelType w:val="hybridMultilevel"/>
    <w:tmpl w:val="DC88FFDC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37BD0DF9"/>
    <w:multiLevelType w:val="hybridMultilevel"/>
    <w:tmpl w:val="559EF998"/>
    <w:lvl w:ilvl="0" w:tplc="CF267E64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9DF6124"/>
    <w:multiLevelType w:val="hybridMultilevel"/>
    <w:tmpl w:val="E67A836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DE07922"/>
    <w:multiLevelType w:val="hybridMultilevel"/>
    <w:tmpl w:val="D5D84560"/>
    <w:lvl w:ilvl="0" w:tplc="B58C6DA6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80644A9"/>
    <w:multiLevelType w:val="hybridMultilevel"/>
    <w:tmpl w:val="2FF88390"/>
    <w:lvl w:ilvl="0" w:tplc="054EDBC8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A7A7766"/>
    <w:multiLevelType w:val="hybridMultilevel"/>
    <w:tmpl w:val="9CB421B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C673E6D"/>
    <w:multiLevelType w:val="hybridMultilevel"/>
    <w:tmpl w:val="4B72D496"/>
    <w:lvl w:ilvl="0" w:tplc="5B869DDE">
      <w:start w:val="1"/>
      <w:numFmt w:val="decimal"/>
      <w:lvlText w:val="%1-"/>
      <w:lvlJc w:val="left"/>
      <w:pPr>
        <w:ind w:left="1800" w:hanging="360"/>
      </w:pPr>
      <w:rPr>
        <w:rFonts w:hint="default"/>
        <w:b w:val="0"/>
        <w:color w:val="auto"/>
        <w:sz w:val="28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4DD82C4C"/>
    <w:multiLevelType w:val="hybridMultilevel"/>
    <w:tmpl w:val="454E30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DDB034B"/>
    <w:multiLevelType w:val="hybridMultilevel"/>
    <w:tmpl w:val="25DCC8EC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0" w15:restartNumberingAfterBreak="0">
    <w:nsid w:val="4E4D3338"/>
    <w:multiLevelType w:val="hybridMultilevel"/>
    <w:tmpl w:val="94866D34"/>
    <w:lvl w:ilvl="0" w:tplc="260292E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3134976"/>
    <w:multiLevelType w:val="hybridMultilevel"/>
    <w:tmpl w:val="E640AAA4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53CC7997"/>
    <w:multiLevelType w:val="hybridMultilevel"/>
    <w:tmpl w:val="AB6015A2"/>
    <w:lvl w:ilvl="0" w:tplc="260292E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4162744"/>
    <w:multiLevelType w:val="hybridMultilevel"/>
    <w:tmpl w:val="3F480EF2"/>
    <w:lvl w:ilvl="0" w:tplc="260292E8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590E2607"/>
    <w:multiLevelType w:val="hybridMultilevel"/>
    <w:tmpl w:val="72CEAFE8"/>
    <w:lvl w:ilvl="0" w:tplc="C568A25E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D1D6566"/>
    <w:multiLevelType w:val="hybridMultilevel"/>
    <w:tmpl w:val="A3B83D14"/>
    <w:lvl w:ilvl="0" w:tplc="2B2462DA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63C70E7E"/>
    <w:multiLevelType w:val="hybridMultilevel"/>
    <w:tmpl w:val="478C5AC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73D6EE2"/>
    <w:multiLevelType w:val="hybridMultilevel"/>
    <w:tmpl w:val="6AF0E5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8F30108"/>
    <w:multiLevelType w:val="hybridMultilevel"/>
    <w:tmpl w:val="52BEDC34"/>
    <w:lvl w:ilvl="0" w:tplc="B7D88B74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8F831B7"/>
    <w:multiLevelType w:val="hybridMultilevel"/>
    <w:tmpl w:val="F1D284E0"/>
    <w:lvl w:ilvl="0" w:tplc="260292E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ADC3B99"/>
    <w:multiLevelType w:val="hybridMultilevel"/>
    <w:tmpl w:val="58EE0FC8"/>
    <w:lvl w:ilvl="0" w:tplc="0409000F">
      <w:start w:val="1"/>
      <w:numFmt w:val="decimal"/>
      <w:lvlText w:val="%1."/>
      <w:lvlJc w:val="left"/>
      <w:pPr>
        <w:ind w:left="18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 w15:restartNumberingAfterBreak="0">
    <w:nsid w:val="6C7919E1"/>
    <w:multiLevelType w:val="hybridMultilevel"/>
    <w:tmpl w:val="F8963DC2"/>
    <w:lvl w:ilvl="0" w:tplc="3DA8E08C">
      <w:numFmt w:val="bullet"/>
      <w:lvlText w:val=""/>
      <w:lvlJc w:val="left"/>
      <w:pPr>
        <w:ind w:left="4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32" w15:restartNumberingAfterBreak="0">
    <w:nsid w:val="6FE86929"/>
    <w:multiLevelType w:val="hybridMultilevel"/>
    <w:tmpl w:val="595E0214"/>
    <w:lvl w:ilvl="0" w:tplc="0F78D516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09D7D5A"/>
    <w:multiLevelType w:val="hybridMultilevel"/>
    <w:tmpl w:val="5E1A90A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14954F0"/>
    <w:multiLevelType w:val="hybridMultilevel"/>
    <w:tmpl w:val="63BC99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34F77C9"/>
    <w:multiLevelType w:val="hybridMultilevel"/>
    <w:tmpl w:val="794CB58C"/>
    <w:lvl w:ilvl="0" w:tplc="260292E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3D0467B"/>
    <w:multiLevelType w:val="hybridMultilevel"/>
    <w:tmpl w:val="4AAE5CEE"/>
    <w:lvl w:ilvl="0" w:tplc="5B869DDE">
      <w:start w:val="1"/>
      <w:numFmt w:val="decimal"/>
      <w:lvlText w:val="%1-"/>
      <w:lvlJc w:val="left"/>
      <w:pPr>
        <w:ind w:left="1800" w:hanging="360"/>
      </w:pPr>
      <w:rPr>
        <w:rFonts w:hint="default"/>
        <w:b w:val="0"/>
        <w:color w:val="auto"/>
        <w:sz w:val="28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7" w15:restartNumberingAfterBreak="0">
    <w:nsid w:val="7739187E"/>
    <w:multiLevelType w:val="hybridMultilevel"/>
    <w:tmpl w:val="7BE6927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52014252">
    <w:abstractNumId w:val="16"/>
  </w:num>
  <w:num w:numId="2" w16cid:durableId="1440948696">
    <w:abstractNumId w:val="34"/>
  </w:num>
  <w:num w:numId="3" w16cid:durableId="1064913129">
    <w:abstractNumId w:val="13"/>
  </w:num>
  <w:num w:numId="4" w16cid:durableId="793983721">
    <w:abstractNumId w:val="33"/>
  </w:num>
  <w:num w:numId="5" w16cid:durableId="1781990290">
    <w:abstractNumId w:val="6"/>
  </w:num>
  <w:num w:numId="6" w16cid:durableId="93018574">
    <w:abstractNumId w:val="18"/>
  </w:num>
  <w:num w:numId="7" w16cid:durableId="1819764226">
    <w:abstractNumId w:val="23"/>
  </w:num>
  <w:num w:numId="8" w16cid:durableId="1285843092">
    <w:abstractNumId w:val="14"/>
  </w:num>
  <w:num w:numId="9" w16cid:durableId="1466047303">
    <w:abstractNumId w:val="24"/>
  </w:num>
  <w:num w:numId="10" w16cid:durableId="1923177777">
    <w:abstractNumId w:val="19"/>
  </w:num>
  <w:num w:numId="11" w16cid:durableId="1730154419">
    <w:abstractNumId w:val="29"/>
  </w:num>
  <w:num w:numId="12" w16cid:durableId="1071806625">
    <w:abstractNumId w:val="22"/>
  </w:num>
  <w:num w:numId="13" w16cid:durableId="1723018699">
    <w:abstractNumId w:val="20"/>
  </w:num>
  <w:num w:numId="14" w16cid:durableId="602343438">
    <w:abstractNumId w:val="35"/>
  </w:num>
  <w:num w:numId="15" w16cid:durableId="1063986484">
    <w:abstractNumId w:val="1"/>
  </w:num>
  <w:num w:numId="16" w16cid:durableId="161512187">
    <w:abstractNumId w:val="7"/>
  </w:num>
  <w:num w:numId="17" w16cid:durableId="1172455022">
    <w:abstractNumId w:val="28"/>
  </w:num>
  <w:num w:numId="18" w16cid:durableId="37825701">
    <w:abstractNumId w:val="15"/>
  </w:num>
  <w:num w:numId="19" w16cid:durableId="727724454">
    <w:abstractNumId w:val="32"/>
  </w:num>
  <w:num w:numId="20" w16cid:durableId="1107308950">
    <w:abstractNumId w:val="4"/>
  </w:num>
  <w:num w:numId="21" w16cid:durableId="286741873">
    <w:abstractNumId w:val="30"/>
  </w:num>
  <w:num w:numId="22" w16cid:durableId="995691647">
    <w:abstractNumId w:val="8"/>
  </w:num>
  <w:num w:numId="23" w16cid:durableId="57486713">
    <w:abstractNumId w:val="26"/>
  </w:num>
  <w:num w:numId="24" w16cid:durableId="493762820">
    <w:abstractNumId w:val="11"/>
  </w:num>
  <w:num w:numId="25" w16cid:durableId="1009790791">
    <w:abstractNumId w:val="21"/>
  </w:num>
  <w:num w:numId="26" w16cid:durableId="1177383381">
    <w:abstractNumId w:val="27"/>
  </w:num>
  <w:num w:numId="27" w16cid:durableId="820998480">
    <w:abstractNumId w:val="12"/>
  </w:num>
  <w:num w:numId="28" w16cid:durableId="1513256611">
    <w:abstractNumId w:val="3"/>
  </w:num>
  <w:num w:numId="29" w16cid:durableId="726146929">
    <w:abstractNumId w:val="5"/>
  </w:num>
  <w:num w:numId="30" w16cid:durableId="2074817234">
    <w:abstractNumId w:val="31"/>
  </w:num>
  <w:num w:numId="31" w16cid:durableId="686055207">
    <w:abstractNumId w:val="0"/>
  </w:num>
  <w:num w:numId="32" w16cid:durableId="1911382712">
    <w:abstractNumId w:val="36"/>
  </w:num>
  <w:num w:numId="33" w16cid:durableId="1676107843">
    <w:abstractNumId w:val="9"/>
  </w:num>
  <w:num w:numId="34" w16cid:durableId="1293252130">
    <w:abstractNumId w:val="17"/>
  </w:num>
  <w:num w:numId="35" w16cid:durableId="2061322728">
    <w:abstractNumId w:val="25"/>
  </w:num>
  <w:num w:numId="36" w16cid:durableId="221450824">
    <w:abstractNumId w:val="37"/>
  </w:num>
  <w:num w:numId="37" w16cid:durableId="1855071068">
    <w:abstractNumId w:val="10"/>
  </w:num>
  <w:num w:numId="38" w16cid:durableId="111706676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2BAB"/>
    <w:rsid w:val="00000A6B"/>
    <w:rsid w:val="0000646A"/>
    <w:rsid w:val="0001090E"/>
    <w:rsid w:val="00010DA9"/>
    <w:rsid w:val="000273DC"/>
    <w:rsid w:val="00050C9B"/>
    <w:rsid w:val="00055C01"/>
    <w:rsid w:val="00057589"/>
    <w:rsid w:val="00060754"/>
    <w:rsid w:val="000632D2"/>
    <w:rsid w:val="00065668"/>
    <w:rsid w:val="00066BF9"/>
    <w:rsid w:val="00067DF7"/>
    <w:rsid w:val="00072F08"/>
    <w:rsid w:val="00073E28"/>
    <w:rsid w:val="00082DE2"/>
    <w:rsid w:val="00090AAA"/>
    <w:rsid w:val="000914F0"/>
    <w:rsid w:val="000A0968"/>
    <w:rsid w:val="000A141F"/>
    <w:rsid w:val="000A4755"/>
    <w:rsid w:val="000B4BE1"/>
    <w:rsid w:val="000B4C88"/>
    <w:rsid w:val="000C0F22"/>
    <w:rsid w:val="000C53E3"/>
    <w:rsid w:val="000C68F7"/>
    <w:rsid w:val="000C7DDD"/>
    <w:rsid w:val="000D096D"/>
    <w:rsid w:val="000E4FF5"/>
    <w:rsid w:val="000E5751"/>
    <w:rsid w:val="000F316D"/>
    <w:rsid w:val="000F382A"/>
    <w:rsid w:val="000F4569"/>
    <w:rsid w:val="000F5818"/>
    <w:rsid w:val="000F6B04"/>
    <w:rsid w:val="001005C0"/>
    <w:rsid w:val="001010C0"/>
    <w:rsid w:val="00102C54"/>
    <w:rsid w:val="0012266C"/>
    <w:rsid w:val="00131545"/>
    <w:rsid w:val="00136DC9"/>
    <w:rsid w:val="00144120"/>
    <w:rsid w:val="00150437"/>
    <w:rsid w:val="0016290F"/>
    <w:rsid w:val="00164838"/>
    <w:rsid w:val="00172B16"/>
    <w:rsid w:val="001740AE"/>
    <w:rsid w:val="00180151"/>
    <w:rsid w:val="00186B36"/>
    <w:rsid w:val="00186C9E"/>
    <w:rsid w:val="00192332"/>
    <w:rsid w:val="0019546C"/>
    <w:rsid w:val="001979B0"/>
    <w:rsid w:val="001A206B"/>
    <w:rsid w:val="001A3CAE"/>
    <w:rsid w:val="001A6B12"/>
    <w:rsid w:val="001B1621"/>
    <w:rsid w:val="001B23F2"/>
    <w:rsid w:val="001B48AC"/>
    <w:rsid w:val="001B51A8"/>
    <w:rsid w:val="001B6115"/>
    <w:rsid w:val="001B67E5"/>
    <w:rsid w:val="001C1445"/>
    <w:rsid w:val="001C4284"/>
    <w:rsid w:val="001D3026"/>
    <w:rsid w:val="001D7ED8"/>
    <w:rsid w:val="001E4B78"/>
    <w:rsid w:val="001F189E"/>
    <w:rsid w:val="001F199F"/>
    <w:rsid w:val="001F46F6"/>
    <w:rsid w:val="002002C5"/>
    <w:rsid w:val="0021514E"/>
    <w:rsid w:val="00216DD7"/>
    <w:rsid w:val="00217CEE"/>
    <w:rsid w:val="002211F0"/>
    <w:rsid w:val="00221945"/>
    <w:rsid w:val="002246B5"/>
    <w:rsid w:val="002302AC"/>
    <w:rsid w:val="00235C11"/>
    <w:rsid w:val="00241709"/>
    <w:rsid w:val="00243236"/>
    <w:rsid w:val="00251E2D"/>
    <w:rsid w:val="00252000"/>
    <w:rsid w:val="002625BF"/>
    <w:rsid w:val="00264B2E"/>
    <w:rsid w:val="00284F8E"/>
    <w:rsid w:val="002877DA"/>
    <w:rsid w:val="00293ED6"/>
    <w:rsid w:val="00294B79"/>
    <w:rsid w:val="00294FAF"/>
    <w:rsid w:val="002975BB"/>
    <w:rsid w:val="002A45C0"/>
    <w:rsid w:val="002A4E92"/>
    <w:rsid w:val="002B52BE"/>
    <w:rsid w:val="002C094D"/>
    <w:rsid w:val="002C0CC0"/>
    <w:rsid w:val="002C1037"/>
    <w:rsid w:val="002C3288"/>
    <w:rsid w:val="002D3709"/>
    <w:rsid w:val="002D55A1"/>
    <w:rsid w:val="002D797D"/>
    <w:rsid w:val="002E5E21"/>
    <w:rsid w:val="003000B5"/>
    <w:rsid w:val="00303936"/>
    <w:rsid w:val="00303AEB"/>
    <w:rsid w:val="00313483"/>
    <w:rsid w:val="003134EC"/>
    <w:rsid w:val="0031784D"/>
    <w:rsid w:val="0033221C"/>
    <w:rsid w:val="00332569"/>
    <w:rsid w:val="0033616A"/>
    <w:rsid w:val="00340E44"/>
    <w:rsid w:val="00341992"/>
    <w:rsid w:val="003453FF"/>
    <w:rsid w:val="00345E8D"/>
    <w:rsid w:val="00346213"/>
    <w:rsid w:val="00361798"/>
    <w:rsid w:val="003764A8"/>
    <w:rsid w:val="00382862"/>
    <w:rsid w:val="00382EF5"/>
    <w:rsid w:val="00390424"/>
    <w:rsid w:val="00390B0E"/>
    <w:rsid w:val="00391ED9"/>
    <w:rsid w:val="00395BCD"/>
    <w:rsid w:val="003A6204"/>
    <w:rsid w:val="003A75FD"/>
    <w:rsid w:val="003B3397"/>
    <w:rsid w:val="003B3BD6"/>
    <w:rsid w:val="003B5AB9"/>
    <w:rsid w:val="003B5F78"/>
    <w:rsid w:val="003B7434"/>
    <w:rsid w:val="003C0524"/>
    <w:rsid w:val="003C3DEF"/>
    <w:rsid w:val="003C46CA"/>
    <w:rsid w:val="003E74CB"/>
    <w:rsid w:val="003F02D5"/>
    <w:rsid w:val="003F0C35"/>
    <w:rsid w:val="003F14E7"/>
    <w:rsid w:val="00402B96"/>
    <w:rsid w:val="00411B33"/>
    <w:rsid w:val="0041361B"/>
    <w:rsid w:val="00413ED9"/>
    <w:rsid w:val="00414A5D"/>
    <w:rsid w:val="004152F3"/>
    <w:rsid w:val="004348BC"/>
    <w:rsid w:val="00437479"/>
    <w:rsid w:val="004465E1"/>
    <w:rsid w:val="004509D1"/>
    <w:rsid w:val="0045245B"/>
    <w:rsid w:val="00454BC3"/>
    <w:rsid w:val="00457E04"/>
    <w:rsid w:val="00470BF1"/>
    <w:rsid w:val="00471B11"/>
    <w:rsid w:val="00490A3B"/>
    <w:rsid w:val="00491770"/>
    <w:rsid w:val="004928F6"/>
    <w:rsid w:val="004A00E0"/>
    <w:rsid w:val="004A1E10"/>
    <w:rsid w:val="004A420F"/>
    <w:rsid w:val="004A4614"/>
    <w:rsid w:val="004A5EE6"/>
    <w:rsid w:val="004B4F6E"/>
    <w:rsid w:val="004C475A"/>
    <w:rsid w:val="004D2EA7"/>
    <w:rsid w:val="004D7647"/>
    <w:rsid w:val="004D76E2"/>
    <w:rsid w:val="004E143E"/>
    <w:rsid w:val="004E38C7"/>
    <w:rsid w:val="004E41BA"/>
    <w:rsid w:val="004E72FC"/>
    <w:rsid w:val="004F00EE"/>
    <w:rsid w:val="004F27AB"/>
    <w:rsid w:val="004F2EA6"/>
    <w:rsid w:val="004F4451"/>
    <w:rsid w:val="004F5A05"/>
    <w:rsid w:val="00510CD3"/>
    <w:rsid w:val="00513AED"/>
    <w:rsid w:val="0051612B"/>
    <w:rsid w:val="00521806"/>
    <w:rsid w:val="0052271D"/>
    <w:rsid w:val="00526F22"/>
    <w:rsid w:val="00526FBA"/>
    <w:rsid w:val="0053564D"/>
    <w:rsid w:val="005356EF"/>
    <w:rsid w:val="00550464"/>
    <w:rsid w:val="005515AD"/>
    <w:rsid w:val="00555835"/>
    <w:rsid w:val="00557FE6"/>
    <w:rsid w:val="0056107E"/>
    <w:rsid w:val="0056193E"/>
    <w:rsid w:val="00561EF4"/>
    <w:rsid w:val="0057083E"/>
    <w:rsid w:val="005714F1"/>
    <w:rsid w:val="00574B6A"/>
    <w:rsid w:val="00576027"/>
    <w:rsid w:val="00581B75"/>
    <w:rsid w:val="00587423"/>
    <w:rsid w:val="00590DEA"/>
    <w:rsid w:val="005A05F7"/>
    <w:rsid w:val="005A093E"/>
    <w:rsid w:val="005B7CDB"/>
    <w:rsid w:val="005C3CE4"/>
    <w:rsid w:val="005C7B95"/>
    <w:rsid w:val="005C7BDC"/>
    <w:rsid w:val="005D038E"/>
    <w:rsid w:val="005D0461"/>
    <w:rsid w:val="005D3342"/>
    <w:rsid w:val="005D5E87"/>
    <w:rsid w:val="005D6B5A"/>
    <w:rsid w:val="005E0FF6"/>
    <w:rsid w:val="005E768F"/>
    <w:rsid w:val="005E771E"/>
    <w:rsid w:val="005F341A"/>
    <w:rsid w:val="00601645"/>
    <w:rsid w:val="00602E54"/>
    <w:rsid w:val="00603940"/>
    <w:rsid w:val="00603DA0"/>
    <w:rsid w:val="00610402"/>
    <w:rsid w:val="0061553B"/>
    <w:rsid w:val="00621800"/>
    <w:rsid w:val="00623AAF"/>
    <w:rsid w:val="0062736C"/>
    <w:rsid w:val="0063089A"/>
    <w:rsid w:val="00631F10"/>
    <w:rsid w:val="00637236"/>
    <w:rsid w:val="00643A47"/>
    <w:rsid w:val="00643FB6"/>
    <w:rsid w:val="00646585"/>
    <w:rsid w:val="0064740B"/>
    <w:rsid w:val="00652077"/>
    <w:rsid w:val="0065245A"/>
    <w:rsid w:val="00652FAC"/>
    <w:rsid w:val="00655A7E"/>
    <w:rsid w:val="00657831"/>
    <w:rsid w:val="00664FC6"/>
    <w:rsid w:val="00670AC1"/>
    <w:rsid w:val="0067745D"/>
    <w:rsid w:val="0068241D"/>
    <w:rsid w:val="00684AD7"/>
    <w:rsid w:val="006850A7"/>
    <w:rsid w:val="00685E0D"/>
    <w:rsid w:val="0068709C"/>
    <w:rsid w:val="00691E5A"/>
    <w:rsid w:val="00694B42"/>
    <w:rsid w:val="006978B5"/>
    <w:rsid w:val="006A040E"/>
    <w:rsid w:val="006A110C"/>
    <w:rsid w:val="006A2BAB"/>
    <w:rsid w:val="006A5BE4"/>
    <w:rsid w:val="006A6BC6"/>
    <w:rsid w:val="006B156E"/>
    <w:rsid w:val="006B6637"/>
    <w:rsid w:val="006B71F3"/>
    <w:rsid w:val="006C63BE"/>
    <w:rsid w:val="006D20E9"/>
    <w:rsid w:val="006D5F81"/>
    <w:rsid w:val="006E1FA8"/>
    <w:rsid w:val="006E54C4"/>
    <w:rsid w:val="006E6C30"/>
    <w:rsid w:val="006E7E72"/>
    <w:rsid w:val="006F412F"/>
    <w:rsid w:val="00700E82"/>
    <w:rsid w:val="00702DA7"/>
    <w:rsid w:val="007030BB"/>
    <w:rsid w:val="00714122"/>
    <w:rsid w:val="0071590D"/>
    <w:rsid w:val="00717B9F"/>
    <w:rsid w:val="00720558"/>
    <w:rsid w:val="00725264"/>
    <w:rsid w:val="00725F7A"/>
    <w:rsid w:val="00727962"/>
    <w:rsid w:val="00730746"/>
    <w:rsid w:val="0073493C"/>
    <w:rsid w:val="00741819"/>
    <w:rsid w:val="0074247B"/>
    <w:rsid w:val="00744BDD"/>
    <w:rsid w:val="00757857"/>
    <w:rsid w:val="00766421"/>
    <w:rsid w:val="007736E3"/>
    <w:rsid w:val="00774724"/>
    <w:rsid w:val="007802F3"/>
    <w:rsid w:val="00785F55"/>
    <w:rsid w:val="007950D1"/>
    <w:rsid w:val="00795C3C"/>
    <w:rsid w:val="00795E68"/>
    <w:rsid w:val="00797F8F"/>
    <w:rsid w:val="007A2842"/>
    <w:rsid w:val="007B76E2"/>
    <w:rsid w:val="007C1514"/>
    <w:rsid w:val="007C5289"/>
    <w:rsid w:val="007D102D"/>
    <w:rsid w:val="007D1F8C"/>
    <w:rsid w:val="007D2B65"/>
    <w:rsid w:val="007D49B1"/>
    <w:rsid w:val="007D58AF"/>
    <w:rsid w:val="007E22B8"/>
    <w:rsid w:val="007E462F"/>
    <w:rsid w:val="007E4CF8"/>
    <w:rsid w:val="007E7AA2"/>
    <w:rsid w:val="007F7D22"/>
    <w:rsid w:val="00803566"/>
    <w:rsid w:val="0080607A"/>
    <w:rsid w:val="00806447"/>
    <w:rsid w:val="00806A41"/>
    <w:rsid w:val="00810D32"/>
    <w:rsid w:val="00813766"/>
    <w:rsid w:val="00824407"/>
    <w:rsid w:val="008322AE"/>
    <w:rsid w:val="00840D98"/>
    <w:rsid w:val="00841956"/>
    <w:rsid w:val="00841BEF"/>
    <w:rsid w:val="008434C4"/>
    <w:rsid w:val="00844E14"/>
    <w:rsid w:val="0084689A"/>
    <w:rsid w:val="00846A02"/>
    <w:rsid w:val="0085054F"/>
    <w:rsid w:val="00852133"/>
    <w:rsid w:val="00854BD6"/>
    <w:rsid w:val="0085537C"/>
    <w:rsid w:val="00857A56"/>
    <w:rsid w:val="008658D3"/>
    <w:rsid w:val="008742E5"/>
    <w:rsid w:val="008762C8"/>
    <w:rsid w:val="00876D79"/>
    <w:rsid w:val="00884259"/>
    <w:rsid w:val="008845EC"/>
    <w:rsid w:val="0089077D"/>
    <w:rsid w:val="00894081"/>
    <w:rsid w:val="0089595D"/>
    <w:rsid w:val="008A2765"/>
    <w:rsid w:val="008B33F8"/>
    <w:rsid w:val="008B5FB5"/>
    <w:rsid w:val="008C5D46"/>
    <w:rsid w:val="008D3809"/>
    <w:rsid w:val="008D633F"/>
    <w:rsid w:val="008E4D37"/>
    <w:rsid w:val="008E5D1D"/>
    <w:rsid w:val="008F0219"/>
    <w:rsid w:val="008F37CA"/>
    <w:rsid w:val="009002C7"/>
    <w:rsid w:val="0090650F"/>
    <w:rsid w:val="00911A69"/>
    <w:rsid w:val="00913EB7"/>
    <w:rsid w:val="00920860"/>
    <w:rsid w:val="009228BF"/>
    <w:rsid w:val="00927296"/>
    <w:rsid w:val="00937963"/>
    <w:rsid w:val="0094008D"/>
    <w:rsid w:val="00940926"/>
    <w:rsid w:val="00940C7A"/>
    <w:rsid w:val="00947B96"/>
    <w:rsid w:val="00955F08"/>
    <w:rsid w:val="00956B05"/>
    <w:rsid w:val="00960911"/>
    <w:rsid w:val="00963BBB"/>
    <w:rsid w:val="009767D3"/>
    <w:rsid w:val="00980BD8"/>
    <w:rsid w:val="00982FBC"/>
    <w:rsid w:val="009834E2"/>
    <w:rsid w:val="00991A29"/>
    <w:rsid w:val="00994B6F"/>
    <w:rsid w:val="00996438"/>
    <w:rsid w:val="009A01C8"/>
    <w:rsid w:val="009A2939"/>
    <w:rsid w:val="009A2D9B"/>
    <w:rsid w:val="009A4B0C"/>
    <w:rsid w:val="009B12B4"/>
    <w:rsid w:val="009B2CB8"/>
    <w:rsid w:val="009B32B9"/>
    <w:rsid w:val="009B344C"/>
    <w:rsid w:val="009C0ECF"/>
    <w:rsid w:val="009C126B"/>
    <w:rsid w:val="009C2193"/>
    <w:rsid w:val="009C5EC4"/>
    <w:rsid w:val="009D2EB1"/>
    <w:rsid w:val="009D64AC"/>
    <w:rsid w:val="009D6FA6"/>
    <w:rsid w:val="009E2241"/>
    <w:rsid w:val="009E4E1C"/>
    <w:rsid w:val="009F0564"/>
    <w:rsid w:val="009F1D47"/>
    <w:rsid w:val="009F4510"/>
    <w:rsid w:val="009F6F3B"/>
    <w:rsid w:val="00A0308D"/>
    <w:rsid w:val="00A0795E"/>
    <w:rsid w:val="00A10B94"/>
    <w:rsid w:val="00A11E2E"/>
    <w:rsid w:val="00A13D48"/>
    <w:rsid w:val="00A14563"/>
    <w:rsid w:val="00A17D96"/>
    <w:rsid w:val="00A224B1"/>
    <w:rsid w:val="00A249CD"/>
    <w:rsid w:val="00A25726"/>
    <w:rsid w:val="00A26462"/>
    <w:rsid w:val="00A313DE"/>
    <w:rsid w:val="00A323D0"/>
    <w:rsid w:val="00A34C98"/>
    <w:rsid w:val="00A3548E"/>
    <w:rsid w:val="00A41DC9"/>
    <w:rsid w:val="00A434B2"/>
    <w:rsid w:val="00A47422"/>
    <w:rsid w:val="00A501AF"/>
    <w:rsid w:val="00A5496B"/>
    <w:rsid w:val="00A63308"/>
    <w:rsid w:val="00A71A9D"/>
    <w:rsid w:val="00A72E41"/>
    <w:rsid w:val="00A77464"/>
    <w:rsid w:val="00A80FA9"/>
    <w:rsid w:val="00A84139"/>
    <w:rsid w:val="00A87483"/>
    <w:rsid w:val="00AA0297"/>
    <w:rsid w:val="00AA173D"/>
    <w:rsid w:val="00AA35C4"/>
    <w:rsid w:val="00AA4AED"/>
    <w:rsid w:val="00AA64FC"/>
    <w:rsid w:val="00AB1467"/>
    <w:rsid w:val="00AB1953"/>
    <w:rsid w:val="00AB3DF0"/>
    <w:rsid w:val="00AB6F6A"/>
    <w:rsid w:val="00AC167E"/>
    <w:rsid w:val="00AC54CB"/>
    <w:rsid w:val="00AC63BC"/>
    <w:rsid w:val="00AD094C"/>
    <w:rsid w:val="00AD4CE0"/>
    <w:rsid w:val="00AD672B"/>
    <w:rsid w:val="00AE2313"/>
    <w:rsid w:val="00AE5AF7"/>
    <w:rsid w:val="00AE7A33"/>
    <w:rsid w:val="00AF34B3"/>
    <w:rsid w:val="00AF7856"/>
    <w:rsid w:val="00B07C32"/>
    <w:rsid w:val="00B07F56"/>
    <w:rsid w:val="00B1578D"/>
    <w:rsid w:val="00B172AD"/>
    <w:rsid w:val="00B229EF"/>
    <w:rsid w:val="00B2651F"/>
    <w:rsid w:val="00B32370"/>
    <w:rsid w:val="00B3356E"/>
    <w:rsid w:val="00B44445"/>
    <w:rsid w:val="00B56187"/>
    <w:rsid w:val="00B601E0"/>
    <w:rsid w:val="00B61AD0"/>
    <w:rsid w:val="00B67E57"/>
    <w:rsid w:val="00B74FAA"/>
    <w:rsid w:val="00B75DAA"/>
    <w:rsid w:val="00B85248"/>
    <w:rsid w:val="00B85EB3"/>
    <w:rsid w:val="00B91DE6"/>
    <w:rsid w:val="00B9334C"/>
    <w:rsid w:val="00BA0F5C"/>
    <w:rsid w:val="00BA3BE6"/>
    <w:rsid w:val="00BA784D"/>
    <w:rsid w:val="00BA7C7F"/>
    <w:rsid w:val="00BB301D"/>
    <w:rsid w:val="00BB369D"/>
    <w:rsid w:val="00BB7640"/>
    <w:rsid w:val="00BC0779"/>
    <w:rsid w:val="00BC2674"/>
    <w:rsid w:val="00BC6538"/>
    <w:rsid w:val="00BD0384"/>
    <w:rsid w:val="00BD21D8"/>
    <w:rsid w:val="00BE2CE9"/>
    <w:rsid w:val="00BE3A0C"/>
    <w:rsid w:val="00BE4758"/>
    <w:rsid w:val="00C10736"/>
    <w:rsid w:val="00C11025"/>
    <w:rsid w:val="00C11793"/>
    <w:rsid w:val="00C13A26"/>
    <w:rsid w:val="00C15D0C"/>
    <w:rsid w:val="00C24F4B"/>
    <w:rsid w:val="00C254C3"/>
    <w:rsid w:val="00C257AB"/>
    <w:rsid w:val="00C26996"/>
    <w:rsid w:val="00C351B4"/>
    <w:rsid w:val="00C4663C"/>
    <w:rsid w:val="00C61425"/>
    <w:rsid w:val="00C62955"/>
    <w:rsid w:val="00C629C4"/>
    <w:rsid w:val="00C62C0F"/>
    <w:rsid w:val="00C644D9"/>
    <w:rsid w:val="00C81C38"/>
    <w:rsid w:val="00C844C7"/>
    <w:rsid w:val="00C85970"/>
    <w:rsid w:val="00C8660D"/>
    <w:rsid w:val="00C9332D"/>
    <w:rsid w:val="00C93855"/>
    <w:rsid w:val="00C93FEC"/>
    <w:rsid w:val="00C9527C"/>
    <w:rsid w:val="00C969AF"/>
    <w:rsid w:val="00CA3570"/>
    <w:rsid w:val="00CA39B0"/>
    <w:rsid w:val="00CA41E2"/>
    <w:rsid w:val="00CA46CA"/>
    <w:rsid w:val="00CA4D7B"/>
    <w:rsid w:val="00CA726E"/>
    <w:rsid w:val="00CC38AB"/>
    <w:rsid w:val="00CC4D1A"/>
    <w:rsid w:val="00CC5D37"/>
    <w:rsid w:val="00CC6C56"/>
    <w:rsid w:val="00CD05D1"/>
    <w:rsid w:val="00CD09DA"/>
    <w:rsid w:val="00CD3BAC"/>
    <w:rsid w:val="00CD3D10"/>
    <w:rsid w:val="00CD7D91"/>
    <w:rsid w:val="00CE54C2"/>
    <w:rsid w:val="00CE5958"/>
    <w:rsid w:val="00CE6579"/>
    <w:rsid w:val="00CF0E94"/>
    <w:rsid w:val="00CF2C60"/>
    <w:rsid w:val="00D04365"/>
    <w:rsid w:val="00D05505"/>
    <w:rsid w:val="00D06DBD"/>
    <w:rsid w:val="00D07B03"/>
    <w:rsid w:val="00D07E56"/>
    <w:rsid w:val="00D146C6"/>
    <w:rsid w:val="00D1487C"/>
    <w:rsid w:val="00D21B40"/>
    <w:rsid w:val="00D223C3"/>
    <w:rsid w:val="00D30F49"/>
    <w:rsid w:val="00D321A8"/>
    <w:rsid w:val="00D334D0"/>
    <w:rsid w:val="00D403C4"/>
    <w:rsid w:val="00D40660"/>
    <w:rsid w:val="00D41CF0"/>
    <w:rsid w:val="00D4301D"/>
    <w:rsid w:val="00D466D8"/>
    <w:rsid w:val="00D47F4E"/>
    <w:rsid w:val="00D56BE0"/>
    <w:rsid w:val="00D5729A"/>
    <w:rsid w:val="00D71CD9"/>
    <w:rsid w:val="00D758E3"/>
    <w:rsid w:val="00D75B94"/>
    <w:rsid w:val="00D76D56"/>
    <w:rsid w:val="00D8257A"/>
    <w:rsid w:val="00D85D85"/>
    <w:rsid w:val="00D86307"/>
    <w:rsid w:val="00D8732E"/>
    <w:rsid w:val="00D87FA2"/>
    <w:rsid w:val="00DA0156"/>
    <w:rsid w:val="00DA1C4F"/>
    <w:rsid w:val="00DB17D5"/>
    <w:rsid w:val="00DB3C3B"/>
    <w:rsid w:val="00DB6426"/>
    <w:rsid w:val="00DC0C68"/>
    <w:rsid w:val="00DC37DB"/>
    <w:rsid w:val="00DD3C51"/>
    <w:rsid w:val="00DE66AB"/>
    <w:rsid w:val="00DE77BB"/>
    <w:rsid w:val="00DF0BA6"/>
    <w:rsid w:val="00DF18C9"/>
    <w:rsid w:val="00DF4145"/>
    <w:rsid w:val="00DF71C5"/>
    <w:rsid w:val="00E02FFE"/>
    <w:rsid w:val="00E1015B"/>
    <w:rsid w:val="00E1402F"/>
    <w:rsid w:val="00E14D0D"/>
    <w:rsid w:val="00E172A3"/>
    <w:rsid w:val="00E21AEF"/>
    <w:rsid w:val="00E23E60"/>
    <w:rsid w:val="00E331CC"/>
    <w:rsid w:val="00E33F30"/>
    <w:rsid w:val="00E368DC"/>
    <w:rsid w:val="00E37A40"/>
    <w:rsid w:val="00E4351D"/>
    <w:rsid w:val="00E4581C"/>
    <w:rsid w:val="00E46767"/>
    <w:rsid w:val="00E50AB4"/>
    <w:rsid w:val="00E57967"/>
    <w:rsid w:val="00E60B3C"/>
    <w:rsid w:val="00E611D5"/>
    <w:rsid w:val="00E61648"/>
    <w:rsid w:val="00E639CB"/>
    <w:rsid w:val="00E70D9D"/>
    <w:rsid w:val="00E74DB6"/>
    <w:rsid w:val="00E75F90"/>
    <w:rsid w:val="00E7753C"/>
    <w:rsid w:val="00E81A84"/>
    <w:rsid w:val="00E951C8"/>
    <w:rsid w:val="00EA1E3D"/>
    <w:rsid w:val="00EA2B80"/>
    <w:rsid w:val="00EA453E"/>
    <w:rsid w:val="00EA6856"/>
    <w:rsid w:val="00EB628D"/>
    <w:rsid w:val="00EB7751"/>
    <w:rsid w:val="00EC1D95"/>
    <w:rsid w:val="00EC2E26"/>
    <w:rsid w:val="00EC7ABB"/>
    <w:rsid w:val="00EC7FFB"/>
    <w:rsid w:val="00ED2608"/>
    <w:rsid w:val="00ED2982"/>
    <w:rsid w:val="00EE66E9"/>
    <w:rsid w:val="00EE72F5"/>
    <w:rsid w:val="00EE7BAB"/>
    <w:rsid w:val="00EF20DE"/>
    <w:rsid w:val="00EF63E6"/>
    <w:rsid w:val="00EF7308"/>
    <w:rsid w:val="00F02B88"/>
    <w:rsid w:val="00F05C26"/>
    <w:rsid w:val="00F11598"/>
    <w:rsid w:val="00F12459"/>
    <w:rsid w:val="00F139F9"/>
    <w:rsid w:val="00F13C00"/>
    <w:rsid w:val="00F17AED"/>
    <w:rsid w:val="00F21FE1"/>
    <w:rsid w:val="00F22466"/>
    <w:rsid w:val="00F24CCD"/>
    <w:rsid w:val="00F27475"/>
    <w:rsid w:val="00F304BD"/>
    <w:rsid w:val="00F350A7"/>
    <w:rsid w:val="00F36590"/>
    <w:rsid w:val="00F37192"/>
    <w:rsid w:val="00F41A37"/>
    <w:rsid w:val="00F4300F"/>
    <w:rsid w:val="00F51F73"/>
    <w:rsid w:val="00F53439"/>
    <w:rsid w:val="00F55B46"/>
    <w:rsid w:val="00F56814"/>
    <w:rsid w:val="00F631B4"/>
    <w:rsid w:val="00F6436B"/>
    <w:rsid w:val="00F65F2B"/>
    <w:rsid w:val="00F676AA"/>
    <w:rsid w:val="00F73F6A"/>
    <w:rsid w:val="00F74A2E"/>
    <w:rsid w:val="00F80F95"/>
    <w:rsid w:val="00F81448"/>
    <w:rsid w:val="00F819EE"/>
    <w:rsid w:val="00F81C45"/>
    <w:rsid w:val="00F821E9"/>
    <w:rsid w:val="00F90BB2"/>
    <w:rsid w:val="00F92D34"/>
    <w:rsid w:val="00F940D0"/>
    <w:rsid w:val="00F9755A"/>
    <w:rsid w:val="00F979FF"/>
    <w:rsid w:val="00FA53F0"/>
    <w:rsid w:val="00FA6B18"/>
    <w:rsid w:val="00FB7589"/>
    <w:rsid w:val="00FC21A3"/>
    <w:rsid w:val="00FD01DA"/>
    <w:rsid w:val="00FD168C"/>
    <w:rsid w:val="00FD581D"/>
    <w:rsid w:val="00FD7701"/>
    <w:rsid w:val="00FE5E06"/>
    <w:rsid w:val="00FE68A7"/>
    <w:rsid w:val="00FE709A"/>
    <w:rsid w:val="00FF75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AD82E2"/>
  <w15:docId w15:val="{0A7DA236-B720-443C-A263-238BB459C3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3659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B628D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B628D"/>
  </w:style>
  <w:style w:type="paragraph" w:styleId="Footer">
    <w:name w:val="footer"/>
    <w:basedOn w:val="Normal"/>
    <w:link w:val="FooterChar"/>
    <w:uiPriority w:val="99"/>
    <w:unhideWhenUsed/>
    <w:rsid w:val="00EB628D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B628D"/>
  </w:style>
  <w:style w:type="character" w:styleId="CommentReference">
    <w:name w:val="annotation reference"/>
    <w:basedOn w:val="DefaultParagraphFont"/>
    <w:uiPriority w:val="99"/>
    <w:semiHidden/>
    <w:unhideWhenUsed/>
    <w:rsid w:val="00073E2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73E2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73E2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73E2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73E28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73E2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73E28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84689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4689A"/>
    <w:rPr>
      <w:color w:val="808080"/>
      <w:shd w:val="clear" w:color="auto" w:fill="E6E6E6"/>
    </w:rPr>
  </w:style>
  <w:style w:type="character" w:styleId="Strong">
    <w:name w:val="Strong"/>
    <w:basedOn w:val="DefaultParagraphFont"/>
    <w:uiPriority w:val="22"/>
    <w:qFormat/>
    <w:rsid w:val="000F6B04"/>
    <w:rPr>
      <w:b/>
      <w:bCs/>
    </w:rPr>
  </w:style>
  <w:style w:type="table" w:styleId="TableGrid">
    <w:name w:val="Table Grid"/>
    <w:basedOn w:val="TableNormal"/>
    <w:uiPriority w:val="39"/>
    <w:rsid w:val="007205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644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35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08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60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FB70F5-C799-42FF-910F-A81B96C1B3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372</Words>
  <Characters>2121</Characters>
  <Application>Microsoft Office Word</Application>
  <DocSecurity>0</DocSecurity>
  <Lines>17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العنوان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Ahmad AlAssaf</dc:creator>
  <cp:keywords/>
  <dc:description/>
  <cp:lastModifiedBy>Ahmad AlAssaf</cp:lastModifiedBy>
  <cp:revision>2</cp:revision>
  <dcterms:created xsi:type="dcterms:W3CDTF">2025-01-12T10:26:00Z</dcterms:created>
  <dcterms:modified xsi:type="dcterms:W3CDTF">2025-01-12T10:26:00Z</dcterms:modified>
</cp:coreProperties>
</file>